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420" w:rsidRDefault="00575B8A" w:rsidP="0027482D">
      <w:pPr>
        <w:spacing w:after="0" w:line="240" w:lineRule="auto"/>
        <w:jc w:val="center"/>
        <w:rPr>
          <w:rFonts w:ascii="Impact" w:hAnsi="Impact" w:cs="Tahoma"/>
          <w:b/>
          <w:color w:val="ED7D31"/>
          <w:sz w:val="86"/>
          <w:szCs w:val="86"/>
        </w:rPr>
      </w:pPr>
      <w:r>
        <w:rPr>
          <w:noProof/>
          <w:lang w:eastAsia="en-US"/>
        </w:rPr>
        <w:drawing>
          <wp:inline distT="0" distB="0" distL="0" distR="0" wp14:anchorId="4861C1DB" wp14:editId="0AE8445D">
            <wp:extent cx="6972300" cy="1676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981580" cy="1678631"/>
                    </a:xfrm>
                    <a:prstGeom prst="rect">
                      <a:avLst/>
                    </a:prstGeom>
                  </pic:spPr>
                </pic:pic>
              </a:graphicData>
            </a:graphic>
          </wp:inline>
        </w:drawing>
      </w:r>
    </w:p>
    <w:p w:rsidR="00F610BA" w:rsidRDefault="006A352A" w:rsidP="00F610BA">
      <w:pPr>
        <w:spacing w:before="120" w:after="120" w:line="240" w:lineRule="auto"/>
        <w:ind w:left="-29"/>
        <w:jc w:val="center"/>
        <w:rPr>
          <w:rFonts w:ascii="Tahoma" w:hAnsi="Tahoma" w:cs="Tahoma"/>
          <w:b/>
          <w:color w:val="FF0000"/>
          <w:sz w:val="44"/>
          <w:szCs w:val="36"/>
        </w:rPr>
      </w:pPr>
      <w:r>
        <w:rPr>
          <w:noProof/>
          <w:lang w:eastAsia="en-US"/>
        </w:rPr>
        <w:drawing>
          <wp:inline distT="0" distB="0" distL="0" distR="0" wp14:anchorId="0BEE55A4" wp14:editId="5E6DA967">
            <wp:extent cx="6972300" cy="118654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977073" cy="1187355"/>
                    </a:xfrm>
                    <a:prstGeom prst="rect">
                      <a:avLst/>
                    </a:prstGeom>
                  </pic:spPr>
                </pic:pic>
              </a:graphicData>
            </a:graphic>
          </wp:inline>
        </w:drawing>
      </w:r>
    </w:p>
    <w:p w:rsidR="00632074" w:rsidRDefault="00A86424" w:rsidP="00F610BA">
      <w:pPr>
        <w:spacing w:before="120" w:after="120" w:line="240" w:lineRule="auto"/>
        <w:ind w:left="-29"/>
        <w:jc w:val="center"/>
        <w:rPr>
          <w:rFonts w:ascii="Tahoma" w:hAnsi="Tahoma" w:cs="Tahoma"/>
          <w:b/>
          <w:color w:val="1205BB"/>
          <w:sz w:val="40"/>
          <w:szCs w:val="36"/>
        </w:rPr>
      </w:pPr>
      <w:r w:rsidRPr="00575B8A">
        <w:rPr>
          <w:rFonts w:ascii="Tahoma" w:hAnsi="Tahoma" w:cs="Tahoma"/>
          <w:b/>
          <w:color w:val="FF0000"/>
          <w:sz w:val="44"/>
          <w:szCs w:val="36"/>
        </w:rPr>
        <w:t>Thời gian:</w:t>
      </w:r>
      <w:r w:rsidRPr="00575B8A">
        <w:rPr>
          <w:rFonts w:ascii="Tahoma" w:hAnsi="Tahoma" w:cs="Tahoma"/>
          <w:b/>
          <w:color w:val="1205BB"/>
          <w:sz w:val="44"/>
          <w:szCs w:val="36"/>
        </w:rPr>
        <w:t xml:space="preserve"> </w:t>
      </w:r>
      <w:r w:rsidR="008B7D72" w:rsidRPr="00575B8A">
        <w:rPr>
          <w:rFonts w:ascii="Tahoma" w:hAnsi="Tahoma" w:cs="Tahoma"/>
          <w:b/>
          <w:color w:val="1205BB"/>
          <w:sz w:val="44"/>
          <w:szCs w:val="36"/>
        </w:rPr>
        <w:t>8</w:t>
      </w:r>
      <w:r w:rsidR="00F14267" w:rsidRPr="00575B8A">
        <w:rPr>
          <w:rFonts w:ascii="Tahoma" w:hAnsi="Tahoma" w:cs="Tahoma"/>
          <w:b/>
          <w:color w:val="1205BB"/>
          <w:sz w:val="44"/>
          <w:szCs w:val="36"/>
        </w:rPr>
        <w:t xml:space="preserve"> </w:t>
      </w:r>
      <w:r w:rsidR="009F2A71" w:rsidRPr="00575B8A">
        <w:rPr>
          <w:rFonts w:ascii="Tahoma" w:hAnsi="Tahoma" w:cs="Tahoma"/>
          <w:b/>
          <w:color w:val="1205BB"/>
          <w:sz w:val="44"/>
          <w:szCs w:val="36"/>
        </w:rPr>
        <w:t xml:space="preserve">Ngày </w:t>
      </w:r>
      <w:r w:rsidR="008B7D72" w:rsidRPr="00575B8A">
        <w:rPr>
          <w:rFonts w:ascii="Tahoma" w:hAnsi="Tahoma" w:cs="Tahoma"/>
          <w:b/>
          <w:color w:val="1205BB"/>
          <w:sz w:val="44"/>
          <w:szCs w:val="36"/>
        </w:rPr>
        <w:t>7</w:t>
      </w:r>
      <w:r w:rsidRPr="00575B8A">
        <w:rPr>
          <w:rFonts w:ascii="Tahoma" w:hAnsi="Tahoma" w:cs="Tahoma"/>
          <w:b/>
          <w:color w:val="1205BB"/>
          <w:sz w:val="44"/>
          <w:szCs w:val="36"/>
        </w:rPr>
        <w:t xml:space="preserve"> Đêm</w:t>
      </w:r>
      <w:r w:rsidR="00BC31CE" w:rsidRPr="00575B8A">
        <w:rPr>
          <w:rFonts w:ascii="Tahoma" w:hAnsi="Tahoma" w:cs="Tahoma"/>
          <w:b/>
          <w:color w:val="1205BB"/>
          <w:sz w:val="32"/>
          <w:szCs w:val="36"/>
        </w:rPr>
        <w:t xml:space="preserve"> </w:t>
      </w:r>
    </w:p>
    <w:p w:rsidR="00632074" w:rsidRDefault="00575B8A" w:rsidP="00A543DA">
      <w:pPr>
        <w:spacing w:after="0" w:line="240" w:lineRule="auto"/>
        <w:ind w:left="-29"/>
        <w:contextualSpacing/>
        <w:jc w:val="center"/>
        <w:rPr>
          <w:rFonts w:ascii="Tahoma" w:hAnsi="Tahoma" w:cs="Tahoma"/>
          <w:b/>
          <w:bCs/>
          <w:iCs/>
          <w:color w:val="1205BB"/>
          <w:sz w:val="36"/>
          <w:szCs w:val="36"/>
        </w:rPr>
      </w:pPr>
      <w:r>
        <w:rPr>
          <w:noProof/>
          <w:lang w:eastAsia="en-US"/>
        </w:rPr>
        <mc:AlternateContent>
          <mc:Choice Requires="wps">
            <w:drawing>
              <wp:anchor distT="0" distB="0" distL="114300" distR="114300" simplePos="0" relativeHeight="251659264" behindDoc="0" locked="0" layoutInCell="1" allowOverlap="1" wp14:anchorId="0FEB6386" wp14:editId="5455BC4F">
                <wp:simplePos x="0" y="0"/>
                <wp:positionH relativeFrom="margin">
                  <wp:align>left</wp:align>
                </wp:positionH>
                <wp:positionV relativeFrom="paragraph">
                  <wp:posOffset>431800</wp:posOffset>
                </wp:positionV>
                <wp:extent cx="1828800" cy="601980"/>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1828800" cy="601980"/>
                        </a:xfrm>
                        <a:prstGeom prst="rect">
                          <a:avLst/>
                        </a:prstGeom>
                        <a:noFill/>
                        <a:ln>
                          <a:noFill/>
                        </a:ln>
                      </wps:spPr>
                      <wps:txbx>
                        <w:txbxContent>
                          <w:p w:rsidR="00575B8A" w:rsidRPr="00575B8A" w:rsidRDefault="00575B8A" w:rsidP="00575B8A">
                            <w:pPr>
                              <w:spacing w:after="0" w:line="240" w:lineRule="auto"/>
                              <w:ind w:left="-29"/>
                              <w:contextualSpacing/>
                              <w:jc w:val="center"/>
                              <w:rPr>
                                <w:rFonts w:ascii="Bernard MT Condensed" w:hAnsi="Bernard MT Condensed" w:cs="Tahoma"/>
                                <w:b/>
                                <w:bCs/>
                                <w:iCs/>
                                <w:color w:val="1205BB"/>
                                <w:sz w:val="36"/>
                                <w:szCs w:val="36"/>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EB6386" id="_x0000_t202" coordsize="21600,21600" o:spt="202" path="m,l,21600r21600,l21600,xe">
                <v:stroke joinstyle="miter"/>
                <v:path gradientshapeok="t" o:connecttype="rect"/>
              </v:shapetype>
              <v:shape id="Text Box 1" o:spid="_x0000_s1026" type="#_x0000_t202" style="position:absolute;left:0;text-align:left;margin-left:0;margin-top:34pt;width:2in;height:47.4pt;z-index:251659264;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" filled="f" stroked="f">
                <v:textbox>
                  <w:txbxContent>
                    <w:p w:rsidR="00575B8A" w:rsidRPr="00575B8A" w:rsidRDefault="00575B8A" w:rsidP="00575B8A">
                      <w:pPr>
                        <w:spacing w:after="0" w:line="240" w:lineRule="auto"/>
                        <w:ind w:left="-29"/>
                        <w:contextualSpacing/>
                        <w:jc w:val="center"/>
                        <w:rPr>
                          <w:rFonts w:ascii="Bernard MT Condensed" w:hAnsi="Bernard MT Condensed" w:cs="Tahoma"/>
                          <w:b/>
                          <w:bCs/>
                          <w:iCs/>
                          <w:color w:val="1205BB"/>
                          <w:sz w:val="36"/>
                          <w:szCs w:val="36"/>
                        </w:rPr>
                      </w:pPr>
                    </w:p>
                  </w:txbxContent>
                </v:textbox>
                <w10:wrap anchorx="margin"/>
              </v:shape>
            </w:pict>
          </mc:Fallback>
        </mc:AlternateContent>
      </w:r>
      <w:r w:rsidR="00BC31CE" w:rsidRPr="00632074">
        <w:rPr>
          <w:rFonts w:ascii="Tahoma" w:hAnsi="Tahoma" w:cs="Tahoma"/>
          <w:b/>
          <w:bCs/>
          <w:iCs/>
          <w:color w:val="FF0000"/>
          <w:sz w:val="36"/>
          <w:szCs w:val="36"/>
        </w:rPr>
        <w:t>Khách sạn:</w:t>
      </w:r>
      <w:r w:rsidR="00BC31CE" w:rsidRPr="00632074">
        <w:rPr>
          <w:rFonts w:ascii="Tahoma" w:hAnsi="Tahoma" w:cs="Tahoma"/>
          <w:bCs/>
          <w:iCs/>
          <w:color w:val="1205BB"/>
          <w:sz w:val="36"/>
          <w:szCs w:val="36"/>
        </w:rPr>
        <w:t xml:space="preserve"> </w:t>
      </w:r>
      <w:r w:rsidR="00D028CE" w:rsidRPr="00632074">
        <w:rPr>
          <w:rFonts w:ascii="Tahoma" w:hAnsi="Tahoma" w:cs="Tahoma"/>
          <w:b/>
          <w:bCs/>
          <w:iCs/>
          <w:color w:val="1205BB"/>
          <w:sz w:val="36"/>
          <w:szCs w:val="36"/>
        </w:rPr>
        <w:t>4</w:t>
      </w:r>
      <w:r w:rsidR="00D028CE" w:rsidRPr="00632074">
        <w:rPr>
          <w:rFonts w:ascii="Tahoma" w:hAnsi="Tahoma" w:cs="Tahoma"/>
          <w:b/>
          <w:bCs/>
          <w:iCs/>
          <w:color w:val="1205BB"/>
          <w:sz w:val="36"/>
          <w:szCs w:val="36"/>
          <w:lang w:val="vi-VN"/>
        </w:rPr>
        <w:t xml:space="preserve">* </w:t>
      </w:r>
      <w:r w:rsidR="008B7D72">
        <w:rPr>
          <w:rFonts w:ascii="Tahoma" w:hAnsi="Tahoma" w:cs="Tahoma"/>
          <w:b/>
          <w:bCs/>
          <w:iCs/>
          <w:color w:val="1205BB"/>
          <w:sz w:val="36"/>
          <w:szCs w:val="36"/>
        </w:rPr>
        <w:t>- 5*</w:t>
      </w:r>
      <w:r w:rsidR="00632074" w:rsidRPr="00632074">
        <w:rPr>
          <w:rFonts w:ascii="Tahoma" w:hAnsi="Tahoma" w:cs="Tahoma"/>
          <w:b/>
          <w:bCs/>
          <w:iCs/>
          <w:color w:val="1205BB"/>
          <w:sz w:val="36"/>
          <w:szCs w:val="36"/>
        </w:rPr>
        <w:t xml:space="preserve"> –</w:t>
      </w:r>
      <w:r w:rsidR="00632074" w:rsidRPr="00632074">
        <w:rPr>
          <w:rFonts w:ascii="Tahoma" w:hAnsi="Tahoma" w:cs="Tahoma"/>
          <w:b/>
          <w:color w:val="1205BB"/>
          <w:sz w:val="36"/>
          <w:szCs w:val="36"/>
        </w:rPr>
        <w:t xml:space="preserve"> </w:t>
      </w:r>
      <w:r w:rsidR="00632074" w:rsidRPr="00632074">
        <w:rPr>
          <w:rFonts w:ascii="Tahoma" w:hAnsi="Tahoma" w:cs="Tahoma"/>
          <w:b/>
          <w:color w:val="FF0000"/>
          <w:sz w:val="36"/>
          <w:szCs w:val="36"/>
        </w:rPr>
        <w:t>Hàng không:</w:t>
      </w:r>
      <w:r w:rsidR="00A86424" w:rsidRPr="00632074">
        <w:rPr>
          <w:rFonts w:ascii="Tahoma" w:hAnsi="Tahoma" w:cs="Tahoma"/>
          <w:b/>
          <w:color w:val="1205BB"/>
          <w:sz w:val="36"/>
          <w:szCs w:val="36"/>
        </w:rPr>
        <w:t xml:space="preserve"> </w:t>
      </w:r>
      <w:r w:rsidR="008B7D72">
        <w:rPr>
          <w:rFonts w:ascii="Tahoma" w:hAnsi="Tahoma" w:cs="Tahoma"/>
          <w:b/>
          <w:bCs/>
          <w:iCs/>
          <w:color w:val="1205BB"/>
          <w:sz w:val="36"/>
          <w:szCs w:val="36"/>
        </w:rPr>
        <w:t>Turkish</w:t>
      </w:r>
      <w:r w:rsidR="008109EB" w:rsidRPr="00632074">
        <w:rPr>
          <w:rFonts w:ascii="Tahoma" w:hAnsi="Tahoma" w:cs="Tahoma"/>
          <w:b/>
          <w:bCs/>
          <w:iCs/>
          <w:color w:val="1205BB"/>
          <w:sz w:val="36"/>
          <w:szCs w:val="36"/>
        </w:rPr>
        <w:t xml:space="preserve"> Airlines</w:t>
      </w:r>
    </w:p>
    <w:p w:rsidR="00575B8A" w:rsidRDefault="00575B8A" w:rsidP="00575B8A">
      <w:pPr>
        <w:spacing w:after="0" w:line="240" w:lineRule="auto"/>
        <w:ind w:left="-29"/>
        <w:jc w:val="center"/>
        <w:rPr>
          <w:rFonts w:ascii="Tahoma" w:hAnsi="Tahoma" w:cs="Tahoma"/>
          <w:b/>
          <w:bCs/>
          <w:iCs/>
          <w:color w:val="1205BB"/>
          <w:sz w:val="36"/>
          <w:szCs w:val="36"/>
        </w:rPr>
      </w:pPr>
      <w:r w:rsidRPr="00130286">
        <w:rPr>
          <w:rFonts w:ascii="Times New Roman" w:eastAsia="Times New Roman" w:hAnsi="Times New Roman"/>
          <w:noProof/>
          <w:sz w:val="24"/>
          <w:szCs w:val="24"/>
          <w:lang w:eastAsia="en-US"/>
        </w:rPr>
        <w:drawing>
          <wp:inline distT="0" distB="0" distL="0" distR="0" wp14:anchorId="37FF1644" wp14:editId="5005FCB4">
            <wp:extent cx="6995582" cy="4539343"/>
            <wp:effectExtent l="0" t="0" r="0" b="0"/>
            <wp:docPr id="14" name="Picture 14" descr="D:\ZALO\2025-THỔ-NHĨ-KỲ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ZALO\2025-THỔ-NHĨ-KỲ (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3231"/>
                    <a:stretch/>
                  </pic:blipFill>
                  <pic:spPr bwMode="auto">
                    <a:xfrm>
                      <a:off x="0" y="0"/>
                      <a:ext cx="7038625" cy="4567273"/>
                    </a:xfrm>
                    <a:prstGeom prst="rect">
                      <a:avLst/>
                    </a:prstGeom>
                    <a:noFill/>
                    <a:ln>
                      <a:noFill/>
                    </a:ln>
                    <a:extLst>
                      <a:ext uri="{53640926-AAD7-44D8-BBD7-CCE9431645EC}">
                        <a14:shadowObscured xmlns:a14="http://schemas.microsoft.com/office/drawing/2010/main"/>
                      </a:ext>
                    </a:extLst>
                  </pic:spPr>
                </pic:pic>
              </a:graphicData>
            </a:graphic>
          </wp:inline>
        </w:drawing>
      </w:r>
    </w:p>
    <w:p w:rsidR="00F610BA" w:rsidRDefault="00F610BA" w:rsidP="00E74114">
      <w:pPr>
        <w:spacing w:after="0" w:line="240" w:lineRule="auto"/>
        <w:rPr>
          <w:rFonts w:ascii="Tahoma" w:hAnsi="Tahoma" w:cs="Tahoma"/>
          <w:b/>
          <w:bCs/>
          <w:iCs/>
          <w:color w:val="1205BB"/>
          <w:sz w:val="36"/>
          <w:szCs w:val="36"/>
        </w:rPr>
      </w:pPr>
    </w:p>
    <w:tbl>
      <w:tblPr>
        <w:tblW w:w="5000" w:type="pct"/>
        <w:jc w:val="center"/>
        <w:tblLook w:val="04A0" w:firstRow="1" w:lastRow="0" w:firstColumn="1" w:lastColumn="0" w:noHBand="0" w:noVBand="1"/>
      </w:tblPr>
      <w:tblGrid>
        <w:gridCol w:w="1304"/>
        <w:gridCol w:w="724"/>
        <w:gridCol w:w="3831"/>
        <w:gridCol w:w="1799"/>
        <w:gridCol w:w="1681"/>
        <w:gridCol w:w="1552"/>
        <w:gridCol w:w="89"/>
      </w:tblGrid>
      <w:tr w:rsidR="00111F03" w:rsidRPr="00900DDD" w:rsidTr="005D0301">
        <w:trPr>
          <w:trHeight w:val="159"/>
          <w:jc w:val="center"/>
        </w:trPr>
        <w:tc>
          <w:tcPr>
            <w:tcW w:w="593" w:type="pct"/>
            <w:shd w:val="clear" w:color="auto" w:fill="3DC12F"/>
          </w:tcPr>
          <w:p w:rsidR="00A72439" w:rsidRPr="00086ACA" w:rsidRDefault="00A72439" w:rsidP="00B43856">
            <w:pPr>
              <w:pStyle w:val="Default"/>
              <w:spacing w:before="20" w:after="20" w:line="276" w:lineRule="auto"/>
              <w:rPr>
                <w:b/>
                <w:iCs/>
                <w:color w:val="FFFFFF" w:themeColor="background1"/>
                <w:szCs w:val="40"/>
              </w:rPr>
            </w:pPr>
            <w:r w:rsidRPr="00086ACA">
              <w:rPr>
                <w:b/>
                <w:color w:val="FFFFFF" w:themeColor="background1"/>
              </w:rPr>
              <w:t>NGÀY 1:</w:t>
            </w:r>
          </w:p>
        </w:tc>
        <w:tc>
          <w:tcPr>
            <w:tcW w:w="4407" w:type="pct"/>
            <w:gridSpan w:val="6"/>
            <w:shd w:val="clear" w:color="auto" w:fill="3DC12F"/>
          </w:tcPr>
          <w:p w:rsidR="00A72439" w:rsidRPr="00086ACA" w:rsidRDefault="00A72439" w:rsidP="00C11FAD">
            <w:pPr>
              <w:pStyle w:val="Default"/>
              <w:spacing w:before="20" w:after="20" w:line="276" w:lineRule="auto"/>
              <w:rPr>
                <w:b/>
                <w:iCs/>
                <w:color w:val="FFFFFF" w:themeColor="background1"/>
                <w:szCs w:val="40"/>
              </w:rPr>
            </w:pPr>
            <w:r w:rsidRPr="00086ACA">
              <w:rPr>
                <w:b/>
                <w:color w:val="FFFFFF" w:themeColor="background1"/>
              </w:rPr>
              <w:t xml:space="preserve">TP.HCM </w:t>
            </w:r>
            <w:r w:rsidR="00086ACA" w:rsidRPr="00086ACA">
              <w:rPr>
                <w:b/>
                <w:color w:val="FFFFFF" w:themeColor="background1"/>
              </w:rPr>
              <w:t>–</w:t>
            </w:r>
            <w:r w:rsidRPr="00086ACA">
              <w:rPr>
                <w:b/>
                <w:color w:val="FFFFFF" w:themeColor="background1"/>
              </w:rPr>
              <w:t xml:space="preserve"> </w:t>
            </w:r>
            <w:r w:rsidR="008B7D72">
              <w:rPr>
                <w:b/>
                <w:color w:val="FFFFFF" w:themeColor="background1"/>
              </w:rPr>
              <w:t>ISTANBUL</w:t>
            </w:r>
            <w:r w:rsidRPr="00086ACA">
              <w:rPr>
                <w:b/>
                <w:color w:val="FFFFFF" w:themeColor="background1"/>
              </w:rPr>
              <w:t xml:space="preserve"> </w:t>
            </w:r>
            <w:r w:rsidR="008A600D" w:rsidRPr="00086ACA">
              <w:rPr>
                <w:b/>
                <w:color w:val="FFFFFF" w:themeColor="background1"/>
              </w:rPr>
              <w:t>–</w:t>
            </w:r>
            <w:r w:rsidR="008A600D">
              <w:rPr>
                <w:b/>
                <w:color w:val="FFFFFF" w:themeColor="background1"/>
              </w:rPr>
              <w:t xml:space="preserve"> CAPPADOCIA</w:t>
            </w:r>
            <w:r w:rsidR="008A600D" w:rsidRPr="00086ACA">
              <w:rPr>
                <w:b/>
                <w:color w:val="FFFFFF" w:themeColor="background1"/>
                <w:lang w:val="vi-VN"/>
              </w:rPr>
              <w:t xml:space="preserve">  </w:t>
            </w:r>
            <w:r w:rsidR="0064082A" w:rsidRPr="00086ACA">
              <w:rPr>
                <w:b/>
                <w:color w:val="FFFFFF" w:themeColor="background1"/>
              </w:rPr>
              <w:t xml:space="preserve">                   </w:t>
            </w:r>
            <w:r w:rsidR="004877DF" w:rsidRPr="00086ACA">
              <w:rPr>
                <w:b/>
                <w:color w:val="FFFFFF" w:themeColor="background1"/>
              </w:rPr>
              <w:t xml:space="preserve">  </w:t>
            </w:r>
            <w:r w:rsidR="006A17C6">
              <w:rPr>
                <w:b/>
                <w:color w:val="FFFFFF" w:themeColor="background1"/>
              </w:rPr>
              <w:t xml:space="preserve">          </w:t>
            </w:r>
            <w:r w:rsidR="00B21D47">
              <w:rPr>
                <w:b/>
                <w:color w:val="FFFFFF" w:themeColor="background1"/>
              </w:rPr>
              <w:t>(</w:t>
            </w:r>
            <w:r w:rsidR="006A17C6">
              <w:rPr>
                <w:b/>
                <w:color w:val="FFFFFF" w:themeColor="background1"/>
              </w:rPr>
              <w:t>Ăn 3 bữa</w:t>
            </w:r>
            <w:r w:rsidR="00B21D47">
              <w:rPr>
                <w:b/>
                <w:color w:val="FFFFFF" w:themeColor="background1"/>
              </w:rPr>
              <w:t xml:space="preserve"> trên máy bay</w:t>
            </w:r>
            <w:r w:rsidRPr="00086ACA">
              <w:rPr>
                <w:b/>
                <w:color w:val="FFFFFF" w:themeColor="background1"/>
              </w:rPr>
              <w:t>)</w:t>
            </w:r>
          </w:p>
        </w:tc>
      </w:tr>
      <w:tr w:rsidR="0036608E" w:rsidRPr="00423D5A" w:rsidTr="00130286">
        <w:trPr>
          <w:trHeight w:val="64"/>
          <w:jc w:val="center"/>
        </w:trPr>
        <w:tc>
          <w:tcPr>
            <w:tcW w:w="5000" w:type="pct"/>
            <w:gridSpan w:val="7"/>
          </w:tcPr>
          <w:p w:rsidR="00C72CC3" w:rsidRPr="006A17C6" w:rsidRDefault="006A17C6" w:rsidP="007C05F5">
            <w:pPr>
              <w:spacing w:after="0"/>
              <w:jc w:val="both"/>
              <w:rPr>
                <w:rFonts w:ascii="Times New Roman" w:hAnsi="Times New Roman"/>
                <w:sz w:val="24"/>
              </w:rPr>
            </w:pPr>
            <w:r w:rsidRPr="006A17C6">
              <w:rPr>
                <w:rFonts w:ascii="Times New Roman" w:hAnsi="Times New Roman"/>
                <w:b/>
                <w:sz w:val="24"/>
              </w:rPr>
              <w:t>05h45</w:t>
            </w:r>
            <w:r w:rsidRPr="006A17C6">
              <w:rPr>
                <w:rFonts w:ascii="Times New Roman" w:hAnsi="Times New Roman"/>
                <w:sz w:val="24"/>
              </w:rPr>
              <w:t xml:space="preserve">: Quý khách tập trung tại sân bay quốc tế Tân Sơn Nhất, làm thủ tục đáp chuyến bay đi </w:t>
            </w:r>
            <w:r w:rsidRPr="0027482D">
              <w:rPr>
                <w:rFonts w:ascii="Times New Roman" w:hAnsi="Times New Roman"/>
                <w:b/>
                <w:color w:val="7030A0"/>
                <w:sz w:val="24"/>
              </w:rPr>
              <w:t>Istanbul.</w:t>
            </w:r>
          </w:p>
        </w:tc>
      </w:tr>
      <w:tr w:rsidR="00B21D47" w:rsidRPr="00423D5A" w:rsidTr="00A76A0F">
        <w:trPr>
          <w:trHeight w:val="100"/>
          <w:jc w:val="center"/>
        </w:trPr>
        <w:tc>
          <w:tcPr>
            <w:tcW w:w="5000" w:type="pct"/>
            <w:gridSpan w:val="7"/>
          </w:tcPr>
          <w:p w:rsidR="00B21D47" w:rsidRPr="006A17C6" w:rsidRDefault="006A17C6" w:rsidP="00E43E86">
            <w:pPr>
              <w:spacing w:after="0"/>
              <w:jc w:val="center"/>
              <w:rPr>
                <w:rFonts w:ascii="Times New Roman" w:hAnsi="Times New Roman"/>
                <w:b/>
                <w:sz w:val="24"/>
              </w:rPr>
            </w:pPr>
            <w:r w:rsidRPr="0027482D">
              <w:rPr>
                <w:rFonts w:ascii="Times New Roman" w:hAnsi="Times New Roman"/>
                <w:b/>
                <w:color w:val="FF0000"/>
                <w:sz w:val="24"/>
              </w:rPr>
              <w:t>Chuyến bay dự kiế</w:t>
            </w:r>
            <w:r w:rsidR="00E43E86">
              <w:rPr>
                <w:rFonts w:ascii="Times New Roman" w:hAnsi="Times New Roman"/>
                <w:b/>
                <w:color w:val="FF0000"/>
                <w:sz w:val="24"/>
              </w:rPr>
              <w:t>n: TK251 SGN - IST 06</w:t>
            </w:r>
            <w:r w:rsidRPr="0027482D">
              <w:rPr>
                <w:rFonts w:ascii="Times New Roman" w:hAnsi="Times New Roman"/>
                <w:b/>
                <w:color w:val="FF0000"/>
                <w:sz w:val="24"/>
              </w:rPr>
              <w:t>:</w:t>
            </w:r>
            <w:r w:rsidR="00E43E86">
              <w:rPr>
                <w:rFonts w:ascii="Times New Roman" w:hAnsi="Times New Roman"/>
                <w:b/>
                <w:color w:val="FF0000"/>
                <w:sz w:val="24"/>
              </w:rPr>
              <w:t>35 - 13:5</w:t>
            </w:r>
            <w:r w:rsidRPr="0027482D">
              <w:rPr>
                <w:rFonts w:ascii="Times New Roman" w:hAnsi="Times New Roman"/>
                <w:b/>
                <w:color w:val="FF0000"/>
                <w:sz w:val="24"/>
              </w:rPr>
              <w:t>0</w:t>
            </w:r>
          </w:p>
        </w:tc>
      </w:tr>
      <w:tr w:rsidR="006A17C6" w:rsidRPr="00423D5A" w:rsidTr="00A76A0F">
        <w:trPr>
          <w:trHeight w:val="100"/>
          <w:jc w:val="center"/>
        </w:trPr>
        <w:tc>
          <w:tcPr>
            <w:tcW w:w="5000" w:type="pct"/>
            <w:gridSpan w:val="7"/>
          </w:tcPr>
          <w:p w:rsidR="006A17C6" w:rsidRPr="006A17C6" w:rsidRDefault="006A17C6" w:rsidP="007C05F5">
            <w:pPr>
              <w:spacing w:after="0"/>
              <w:jc w:val="both"/>
              <w:rPr>
                <w:rFonts w:ascii="Times New Roman" w:hAnsi="Times New Roman"/>
                <w:sz w:val="24"/>
              </w:rPr>
            </w:pPr>
            <w:r w:rsidRPr="006A17C6">
              <w:rPr>
                <w:rFonts w:ascii="Times New Roman" w:hAnsi="Times New Roman"/>
                <w:sz w:val="24"/>
              </w:rPr>
              <w:t xml:space="preserve">Đến Istanbul, đoàn làm thủ tục nhập cảnh, sau đó tiếp tục đáp chuyến bay nội địa đến </w:t>
            </w:r>
            <w:r w:rsidRPr="0027482D">
              <w:rPr>
                <w:rFonts w:ascii="Times New Roman" w:hAnsi="Times New Roman"/>
                <w:b/>
                <w:color w:val="7030A0"/>
                <w:sz w:val="24"/>
              </w:rPr>
              <w:t>Cappadocia</w:t>
            </w:r>
            <w:r w:rsidRPr="006A17C6">
              <w:rPr>
                <w:rFonts w:ascii="Times New Roman" w:hAnsi="Times New Roman"/>
                <w:sz w:val="24"/>
              </w:rPr>
              <w:t>.</w:t>
            </w:r>
          </w:p>
        </w:tc>
      </w:tr>
      <w:tr w:rsidR="006A17C6" w:rsidRPr="00423D5A" w:rsidTr="00A76A0F">
        <w:trPr>
          <w:trHeight w:val="100"/>
          <w:jc w:val="center"/>
        </w:trPr>
        <w:tc>
          <w:tcPr>
            <w:tcW w:w="5000" w:type="pct"/>
            <w:gridSpan w:val="7"/>
          </w:tcPr>
          <w:p w:rsidR="006A17C6" w:rsidRPr="0027482D" w:rsidRDefault="006A17C6" w:rsidP="006A17C6">
            <w:pPr>
              <w:spacing w:after="0"/>
              <w:jc w:val="center"/>
              <w:rPr>
                <w:rFonts w:ascii="Times New Roman" w:hAnsi="Times New Roman"/>
                <w:b/>
                <w:color w:val="FF0000"/>
                <w:sz w:val="24"/>
              </w:rPr>
            </w:pPr>
            <w:r w:rsidRPr="0027482D">
              <w:rPr>
                <w:rFonts w:ascii="Times New Roman" w:hAnsi="Times New Roman"/>
                <w:b/>
                <w:color w:val="FF0000"/>
                <w:sz w:val="24"/>
              </w:rPr>
              <w:t>Chuyến bay dự kiến:</w:t>
            </w:r>
            <w:r w:rsidR="00E43E86">
              <w:rPr>
                <w:rFonts w:ascii="Times New Roman" w:hAnsi="Times New Roman"/>
                <w:b/>
                <w:color w:val="FF0000"/>
                <w:sz w:val="24"/>
              </w:rPr>
              <w:t xml:space="preserve"> TK2016 IST - NAV 16:25 - 17</w:t>
            </w:r>
            <w:r w:rsidRPr="0027482D">
              <w:rPr>
                <w:rFonts w:ascii="Times New Roman" w:hAnsi="Times New Roman"/>
                <w:b/>
                <w:color w:val="FF0000"/>
                <w:sz w:val="24"/>
              </w:rPr>
              <w:t>:55</w:t>
            </w:r>
          </w:p>
          <w:p w:rsidR="006A17C6" w:rsidRPr="006A17C6" w:rsidRDefault="006A17C6" w:rsidP="006A17C6">
            <w:pPr>
              <w:spacing w:after="0"/>
              <w:jc w:val="center"/>
              <w:rPr>
                <w:rFonts w:ascii="Times New Roman" w:hAnsi="Times New Roman"/>
                <w:b/>
                <w:i/>
                <w:sz w:val="24"/>
              </w:rPr>
            </w:pPr>
            <w:r w:rsidRPr="006A17C6">
              <w:rPr>
                <w:rFonts w:ascii="Times New Roman" w:hAnsi="Times New Roman"/>
                <w:b/>
                <w:i/>
                <w:sz w:val="24"/>
              </w:rPr>
              <w:t>(chuyến bay nội địa có thể thay đổi tùy vào tình hình thực tế)</w:t>
            </w:r>
          </w:p>
        </w:tc>
      </w:tr>
      <w:tr w:rsidR="006A17C6" w:rsidRPr="00423D5A" w:rsidTr="00F610BA">
        <w:trPr>
          <w:trHeight w:val="387"/>
          <w:jc w:val="center"/>
        </w:trPr>
        <w:tc>
          <w:tcPr>
            <w:tcW w:w="5000" w:type="pct"/>
            <w:gridSpan w:val="7"/>
          </w:tcPr>
          <w:p w:rsidR="006A17C6" w:rsidRPr="0027482D" w:rsidRDefault="006A17C6" w:rsidP="006A352A">
            <w:pPr>
              <w:spacing w:after="0"/>
              <w:jc w:val="both"/>
              <w:rPr>
                <w:rFonts w:ascii="Times New Roman" w:hAnsi="Times New Roman"/>
                <w:b/>
                <w:i/>
                <w:sz w:val="24"/>
              </w:rPr>
            </w:pPr>
            <w:r w:rsidRPr="006A17C6">
              <w:rPr>
                <w:rFonts w:ascii="Times New Roman" w:hAnsi="Times New Roman"/>
                <w:sz w:val="24"/>
              </w:rPr>
              <w:t>Quý khách ăn trên máy bay.</w:t>
            </w:r>
            <w:r>
              <w:rPr>
                <w:rFonts w:ascii="Times New Roman" w:hAnsi="Times New Roman"/>
                <w:sz w:val="24"/>
              </w:rPr>
              <w:t xml:space="preserve"> </w:t>
            </w:r>
            <w:r w:rsidRPr="006A17C6">
              <w:rPr>
                <w:rFonts w:ascii="Times New Roman" w:hAnsi="Times New Roman"/>
                <w:sz w:val="24"/>
              </w:rPr>
              <w:t>Đến Cappadocia, đoàn nhận phòng khách sạn nghỉ ngơi.</w:t>
            </w:r>
            <w:r w:rsidR="006A352A">
              <w:rPr>
                <w:rFonts w:ascii="Times New Roman" w:hAnsi="Times New Roman"/>
                <w:sz w:val="24"/>
              </w:rPr>
              <w:t xml:space="preserve"> </w:t>
            </w:r>
            <w:r w:rsidRPr="0027482D">
              <w:rPr>
                <w:rFonts w:ascii="Times New Roman" w:hAnsi="Times New Roman"/>
                <w:b/>
                <w:i/>
                <w:sz w:val="24"/>
              </w:rPr>
              <w:t>Nghỉ đêm tại Cappadocia</w:t>
            </w:r>
          </w:p>
        </w:tc>
      </w:tr>
      <w:tr w:rsidR="00111F03" w:rsidRPr="006C09F1" w:rsidTr="005D0301">
        <w:trPr>
          <w:trHeight w:val="159"/>
          <w:jc w:val="center"/>
        </w:trPr>
        <w:tc>
          <w:tcPr>
            <w:tcW w:w="593" w:type="pct"/>
            <w:shd w:val="clear" w:color="auto" w:fill="3DC12F"/>
          </w:tcPr>
          <w:p w:rsidR="00A72439" w:rsidRPr="00086ACA" w:rsidRDefault="00A72439" w:rsidP="00B43856">
            <w:pPr>
              <w:pStyle w:val="Default"/>
              <w:spacing w:before="20" w:after="20" w:line="276" w:lineRule="auto"/>
              <w:rPr>
                <w:b/>
                <w:color w:val="FFFFFF" w:themeColor="background1"/>
              </w:rPr>
            </w:pPr>
            <w:r w:rsidRPr="00086ACA">
              <w:rPr>
                <w:b/>
                <w:color w:val="FFFFFF" w:themeColor="background1"/>
              </w:rPr>
              <w:t>NGÀY 2:</w:t>
            </w:r>
          </w:p>
        </w:tc>
        <w:tc>
          <w:tcPr>
            <w:tcW w:w="4407" w:type="pct"/>
            <w:gridSpan w:val="6"/>
            <w:shd w:val="clear" w:color="auto" w:fill="3DC12F"/>
          </w:tcPr>
          <w:p w:rsidR="00A72439" w:rsidRPr="00086ACA" w:rsidRDefault="00B21D47" w:rsidP="00086ACA">
            <w:pPr>
              <w:pStyle w:val="Default"/>
              <w:spacing w:before="20" w:after="20" w:line="276" w:lineRule="auto"/>
              <w:rPr>
                <w:b/>
                <w:color w:val="FFFFFF" w:themeColor="background1"/>
              </w:rPr>
            </w:pPr>
            <w:r>
              <w:rPr>
                <w:b/>
                <w:color w:val="FFFFFF" w:themeColor="background1"/>
              </w:rPr>
              <w:t>CAPPADOCIA</w:t>
            </w:r>
            <w:r w:rsidR="00815854" w:rsidRPr="00086ACA">
              <w:rPr>
                <w:b/>
                <w:color w:val="FFFFFF" w:themeColor="background1"/>
                <w:lang w:val="vi-VN"/>
              </w:rPr>
              <w:t xml:space="preserve">      </w:t>
            </w:r>
            <w:r w:rsidR="00086ACA">
              <w:rPr>
                <w:b/>
                <w:color w:val="FFFFFF" w:themeColor="background1"/>
              </w:rPr>
              <w:t xml:space="preserve">        </w:t>
            </w:r>
            <w:r w:rsidR="00A72439" w:rsidRPr="00086ACA">
              <w:rPr>
                <w:b/>
                <w:color w:val="FFFFFF" w:themeColor="background1"/>
              </w:rPr>
              <w:t xml:space="preserve"> </w:t>
            </w:r>
            <w:r>
              <w:rPr>
                <w:b/>
                <w:color w:val="FFFFFF" w:themeColor="background1"/>
              </w:rPr>
              <w:t xml:space="preserve">                                                                  </w:t>
            </w:r>
            <w:r w:rsidR="0027482D">
              <w:rPr>
                <w:b/>
                <w:color w:val="FFFFFF" w:themeColor="background1"/>
              </w:rPr>
              <w:t xml:space="preserve">                          </w:t>
            </w:r>
            <w:r w:rsidR="00A72439" w:rsidRPr="00086ACA">
              <w:rPr>
                <w:b/>
                <w:color w:val="FFFFFF" w:themeColor="background1"/>
              </w:rPr>
              <w:t>(Ăn 3 bữa)</w:t>
            </w:r>
          </w:p>
        </w:tc>
      </w:tr>
      <w:tr w:rsidR="00A72439" w:rsidRPr="00900DDD" w:rsidTr="00A76A0F">
        <w:trPr>
          <w:trHeight w:val="1764"/>
          <w:jc w:val="center"/>
        </w:trPr>
        <w:tc>
          <w:tcPr>
            <w:tcW w:w="5000" w:type="pct"/>
            <w:gridSpan w:val="7"/>
          </w:tcPr>
          <w:p w:rsidR="006A17C6" w:rsidRPr="006A17C6" w:rsidRDefault="006A17C6" w:rsidP="007C05F5">
            <w:pPr>
              <w:spacing w:after="0"/>
              <w:jc w:val="both"/>
              <w:rPr>
                <w:rFonts w:ascii="Times New Roman" w:hAnsi="Times New Roman"/>
                <w:i/>
                <w:sz w:val="24"/>
              </w:rPr>
            </w:pPr>
            <w:r w:rsidRPr="006A17C6">
              <w:rPr>
                <w:rFonts w:ascii="Times New Roman" w:hAnsi="Times New Roman"/>
                <w:b/>
                <w:sz w:val="24"/>
              </w:rPr>
              <w:t>04h30 sáng</w:t>
            </w:r>
            <w:r w:rsidRPr="006A17C6">
              <w:rPr>
                <w:rFonts w:ascii="Times New Roman" w:hAnsi="Times New Roman"/>
                <w:sz w:val="24"/>
              </w:rPr>
              <w:t xml:space="preserve">: Quý khách có thể tự thưởng cho mình những trải nghiệm đặc biệt để khám phá trọn vẹn vẻ đẹp kỳ ảo của </w:t>
            </w:r>
            <w:r w:rsidRPr="0027482D">
              <w:rPr>
                <w:rFonts w:ascii="Times New Roman" w:hAnsi="Times New Roman"/>
                <w:b/>
                <w:color w:val="7030A0"/>
                <w:sz w:val="24"/>
              </w:rPr>
              <w:t>Cappadocia – vùng đất được ví như hành tinh khác giữa lòng Thổ Nhĩ Kỳ</w:t>
            </w:r>
            <w:r w:rsidRPr="006A17C6">
              <w:rPr>
                <w:rFonts w:ascii="Times New Roman" w:hAnsi="Times New Roman"/>
                <w:sz w:val="24"/>
              </w:rPr>
              <w:t xml:space="preserve"> </w:t>
            </w:r>
            <w:r w:rsidRPr="006A17C6">
              <w:rPr>
                <w:rFonts w:ascii="Times New Roman" w:hAnsi="Times New Roman"/>
                <w:i/>
                <w:sz w:val="24"/>
              </w:rPr>
              <w:t>(Chi phí tự túc, quý khách đăng ký trực tiếp với Hướng dẫn viên. Tùy vào điều kiện thời tiết, hoạt động có thể hủy hoặc thay đổi tùy vào thời tiết.)</w:t>
            </w:r>
          </w:p>
          <w:p w:rsidR="006A17C6" w:rsidRPr="006A17C6" w:rsidRDefault="002C5719" w:rsidP="007C05F5">
            <w:pPr>
              <w:pStyle w:val="ListParagraph"/>
              <w:numPr>
                <w:ilvl w:val="0"/>
                <w:numId w:val="43"/>
              </w:numPr>
              <w:spacing w:after="0"/>
              <w:ind w:left="22" w:firstLine="338"/>
              <w:jc w:val="both"/>
              <w:rPr>
                <w:rFonts w:ascii="Times New Roman" w:hAnsi="Times New Roman"/>
                <w:sz w:val="24"/>
              </w:rPr>
            </w:pPr>
            <w:r>
              <w:rPr>
                <w:rFonts w:ascii="Times New Roman" w:hAnsi="Times New Roman"/>
                <w:b/>
                <w:color w:val="0000FF"/>
                <w:sz w:val="24"/>
              </w:rPr>
              <w:t>Option 1: Bay k</w:t>
            </w:r>
            <w:r w:rsidR="006A17C6" w:rsidRPr="006A17C6">
              <w:rPr>
                <w:rFonts w:ascii="Times New Roman" w:hAnsi="Times New Roman"/>
                <w:b/>
                <w:color w:val="0000FF"/>
                <w:sz w:val="24"/>
              </w:rPr>
              <w:t>inh khí cầu đón bình minh</w:t>
            </w:r>
            <w:r w:rsidR="006A17C6" w:rsidRPr="006A17C6">
              <w:rPr>
                <w:rFonts w:ascii="Times New Roman" w:hAnsi="Times New Roman"/>
                <w:sz w:val="24"/>
              </w:rPr>
              <w:t>: Quý khách sẽ có cơ hội chiêm ngưỡng toàn cảnh Cappadocia từ trên cao trong khoảnh khắc bình minh rực rỡ, khi mặt trời từ từ ló rạng giữa hàng trăm quả bóng bay sặc sỡ. Sau khi hạ cánh, quý khách sẽ được tham gia một buổi tiệc nhẹ ấm cúng với bánh ngọt và rượu champagne, và nhận chứng nhận (certificate) như một món quà lưu niệm đánh dấu hành trình đặc biệt này.</w:t>
            </w:r>
          </w:p>
          <w:p w:rsidR="006A17C6" w:rsidRPr="006A17C6" w:rsidRDefault="006A17C6" w:rsidP="007C05F5">
            <w:pPr>
              <w:pStyle w:val="ListParagraph"/>
              <w:numPr>
                <w:ilvl w:val="0"/>
                <w:numId w:val="43"/>
              </w:numPr>
              <w:spacing w:after="0"/>
              <w:ind w:left="22" w:firstLine="338"/>
              <w:jc w:val="both"/>
              <w:rPr>
                <w:rFonts w:ascii="Times New Roman" w:hAnsi="Times New Roman"/>
                <w:sz w:val="24"/>
              </w:rPr>
            </w:pPr>
            <w:r w:rsidRPr="006A17C6">
              <w:rPr>
                <w:rFonts w:ascii="Times New Roman" w:hAnsi="Times New Roman"/>
                <w:b/>
                <w:color w:val="0000FF"/>
                <w:sz w:val="24"/>
              </w:rPr>
              <w:t>Option 2: Jeep Safari săn bình minh</w:t>
            </w:r>
            <w:r w:rsidRPr="006A17C6">
              <w:rPr>
                <w:rFonts w:ascii="Times New Roman" w:hAnsi="Times New Roman"/>
                <w:sz w:val="24"/>
              </w:rPr>
              <w:t xml:space="preserve">: </w:t>
            </w:r>
            <w:r w:rsidR="0027482D">
              <w:rPr>
                <w:rFonts w:ascii="Times New Roman" w:hAnsi="Times New Roman"/>
                <w:sz w:val="24"/>
              </w:rPr>
              <w:t>T</w:t>
            </w:r>
            <w:r w:rsidRPr="006A17C6">
              <w:rPr>
                <w:rFonts w:ascii="Times New Roman" w:hAnsi="Times New Roman"/>
                <w:sz w:val="24"/>
              </w:rPr>
              <w:t>our Jeep Safari băng qua các thung lũng Red Valley, Rose Valley, Love Valley... để đón bình minh cùng hàng trăm quả</w:t>
            </w:r>
            <w:r w:rsidR="002C5719">
              <w:rPr>
                <w:rFonts w:ascii="Times New Roman" w:hAnsi="Times New Roman"/>
                <w:sz w:val="24"/>
              </w:rPr>
              <w:t xml:space="preserve"> k</w:t>
            </w:r>
            <w:r w:rsidRPr="006A17C6">
              <w:rPr>
                <w:rFonts w:ascii="Times New Roman" w:hAnsi="Times New Roman"/>
                <w:sz w:val="24"/>
              </w:rPr>
              <w:t>inh khí cầu bay lên trời, hoặc săn hoàng hôn rực rỡ giữ</w:t>
            </w:r>
            <w:r w:rsidR="0027482D">
              <w:rPr>
                <w:rFonts w:ascii="Times New Roman" w:hAnsi="Times New Roman"/>
                <w:sz w:val="24"/>
              </w:rPr>
              <w:t>a thiên nhiên hùng vĩ.</w:t>
            </w:r>
          </w:p>
          <w:p w:rsidR="006A17C6" w:rsidRPr="006A17C6" w:rsidRDefault="006A17C6" w:rsidP="007C05F5">
            <w:pPr>
              <w:spacing w:after="0"/>
              <w:jc w:val="both"/>
              <w:rPr>
                <w:rFonts w:ascii="Times New Roman" w:hAnsi="Times New Roman"/>
                <w:sz w:val="24"/>
              </w:rPr>
            </w:pPr>
            <w:r w:rsidRPr="006A17C6">
              <w:rPr>
                <w:rFonts w:ascii="Times New Roman" w:hAnsi="Times New Roman"/>
                <w:sz w:val="24"/>
              </w:rPr>
              <w:t>Quý khách trở về ăn sáng tại khách sạn và làm thủ tục trả phòng, sau đó HDV đưa q</w:t>
            </w:r>
            <w:r w:rsidR="00CA6747">
              <w:rPr>
                <w:rFonts w:ascii="Times New Roman" w:hAnsi="Times New Roman"/>
                <w:sz w:val="24"/>
              </w:rPr>
              <w:t>uý khách đi khám phá và tha</w:t>
            </w:r>
            <w:r w:rsidRPr="006A17C6">
              <w:rPr>
                <w:rFonts w:ascii="Times New Roman" w:hAnsi="Times New Roman"/>
                <w:sz w:val="24"/>
              </w:rPr>
              <w:t xml:space="preserve">m quan vùng đất </w:t>
            </w:r>
            <w:r w:rsidRPr="00A76A0F">
              <w:rPr>
                <w:rFonts w:ascii="Times New Roman" w:hAnsi="Times New Roman"/>
                <w:sz w:val="24"/>
              </w:rPr>
              <w:t>Cappadocia</w:t>
            </w:r>
            <w:r w:rsidRPr="006A17C6">
              <w:rPr>
                <w:rFonts w:ascii="Times New Roman" w:hAnsi="Times New Roman"/>
                <w:sz w:val="24"/>
              </w:rPr>
              <w:t>:</w:t>
            </w:r>
          </w:p>
          <w:p w:rsidR="006A17C6" w:rsidRPr="006A17C6" w:rsidRDefault="00CA6747" w:rsidP="007C05F5">
            <w:pPr>
              <w:pStyle w:val="ListParagraph"/>
              <w:numPr>
                <w:ilvl w:val="0"/>
                <w:numId w:val="44"/>
              </w:numPr>
              <w:spacing w:after="0"/>
              <w:ind w:left="22" w:firstLine="338"/>
              <w:jc w:val="both"/>
              <w:rPr>
                <w:rFonts w:ascii="Times New Roman" w:hAnsi="Times New Roman"/>
                <w:sz w:val="24"/>
              </w:rPr>
            </w:pPr>
            <w:r>
              <w:rPr>
                <w:rFonts w:ascii="Times New Roman" w:hAnsi="Times New Roman"/>
                <w:b/>
                <w:color w:val="00B050"/>
                <w:sz w:val="24"/>
              </w:rPr>
              <w:t>Th</w:t>
            </w:r>
            <w:r w:rsidR="006A17C6" w:rsidRPr="006A17C6">
              <w:rPr>
                <w:rFonts w:ascii="Times New Roman" w:hAnsi="Times New Roman"/>
                <w:b/>
                <w:color w:val="00B050"/>
                <w:sz w:val="24"/>
              </w:rPr>
              <w:t>ành phố ngầm Kayasehir Rock Town</w:t>
            </w:r>
            <w:r w:rsidR="006A17C6" w:rsidRPr="006A17C6">
              <w:rPr>
                <w:rFonts w:ascii="Times New Roman" w:hAnsi="Times New Roman"/>
                <w:color w:val="00B050"/>
                <w:sz w:val="24"/>
              </w:rPr>
              <w:t xml:space="preserve"> </w:t>
            </w:r>
          </w:p>
          <w:p w:rsidR="006A17C6" w:rsidRPr="006A17C6" w:rsidRDefault="006A17C6" w:rsidP="007C05F5">
            <w:pPr>
              <w:pStyle w:val="ListParagraph"/>
              <w:numPr>
                <w:ilvl w:val="0"/>
                <w:numId w:val="44"/>
              </w:numPr>
              <w:spacing w:after="0"/>
              <w:ind w:left="22" w:firstLine="338"/>
              <w:jc w:val="both"/>
              <w:rPr>
                <w:rFonts w:ascii="Times New Roman" w:hAnsi="Times New Roman"/>
                <w:sz w:val="24"/>
              </w:rPr>
            </w:pPr>
            <w:r w:rsidRPr="006A17C6">
              <w:rPr>
                <w:rFonts w:ascii="Times New Roman" w:hAnsi="Times New Roman"/>
                <w:sz w:val="24"/>
              </w:rPr>
              <w:t xml:space="preserve">Ngắm nhìn </w:t>
            </w:r>
            <w:r w:rsidRPr="006A17C6">
              <w:rPr>
                <w:rFonts w:ascii="Times New Roman" w:hAnsi="Times New Roman"/>
                <w:b/>
                <w:color w:val="00B050"/>
                <w:sz w:val="24"/>
              </w:rPr>
              <w:t>Thung lũng bồ câu</w:t>
            </w:r>
            <w:r w:rsidRPr="006A17C6">
              <w:rPr>
                <w:rFonts w:ascii="Times New Roman" w:hAnsi="Times New Roman"/>
                <w:color w:val="00B050"/>
                <w:sz w:val="24"/>
              </w:rPr>
              <w:t xml:space="preserve"> </w:t>
            </w:r>
            <w:r w:rsidRPr="006A17C6">
              <w:rPr>
                <w:rFonts w:ascii="Times New Roman" w:hAnsi="Times New Roman"/>
                <w:sz w:val="24"/>
              </w:rPr>
              <w:t xml:space="preserve">nơi hàng ngàn ngôi nhà cho chim bồ câu được khắc vào trong cột đá. Tại đây, chim bồ câu là một nguồn thực phẩm và phân bón có giá trị cao và </w:t>
            </w:r>
            <w:r w:rsidRPr="006A17C6">
              <w:rPr>
                <w:rFonts w:ascii="Times New Roman" w:hAnsi="Times New Roman"/>
                <w:b/>
                <w:color w:val="00B050"/>
                <w:sz w:val="24"/>
              </w:rPr>
              <w:t>Thung lũng Dervent</w:t>
            </w:r>
            <w:r w:rsidRPr="006A17C6">
              <w:rPr>
                <w:rFonts w:ascii="Times New Roman" w:hAnsi="Times New Roman"/>
                <w:sz w:val="24"/>
              </w:rPr>
              <w:t xml:space="preserve">. </w:t>
            </w:r>
          </w:p>
          <w:p w:rsidR="006A17C6" w:rsidRPr="006A17C6" w:rsidRDefault="00CA6747" w:rsidP="007C05F5">
            <w:pPr>
              <w:pStyle w:val="ListParagraph"/>
              <w:numPr>
                <w:ilvl w:val="0"/>
                <w:numId w:val="44"/>
              </w:numPr>
              <w:spacing w:after="0"/>
              <w:ind w:left="22" w:firstLine="338"/>
              <w:jc w:val="both"/>
              <w:rPr>
                <w:rFonts w:ascii="Times New Roman" w:hAnsi="Times New Roman"/>
                <w:sz w:val="24"/>
              </w:rPr>
            </w:pPr>
            <w:r>
              <w:rPr>
                <w:rFonts w:ascii="Times New Roman" w:hAnsi="Times New Roman"/>
                <w:b/>
                <w:color w:val="00B050"/>
                <w:sz w:val="24"/>
              </w:rPr>
              <w:t>N</w:t>
            </w:r>
            <w:r w:rsidR="006A17C6" w:rsidRPr="006A17C6">
              <w:rPr>
                <w:rFonts w:ascii="Times New Roman" w:hAnsi="Times New Roman"/>
                <w:b/>
                <w:color w:val="00B050"/>
                <w:sz w:val="24"/>
              </w:rPr>
              <w:t>hà máy sản xuất thảm thủ công</w:t>
            </w:r>
            <w:r w:rsidR="006A17C6" w:rsidRPr="006A17C6">
              <w:rPr>
                <w:rFonts w:ascii="Times New Roman" w:hAnsi="Times New Roman"/>
                <w:sz w:val="24"/>
              </w:rPr>
              <w:t xml:space="preserve">. </w:t>
            </w:r>
          </w:p>
          <w:p w:rsidR="006A17C6" w:rsidRPr="006A17C6" w:rsidRDefault="006A17C6" w:rsidP="00A76A0F">
            <w:pPr>
              <w:spacing w:after="0"/>
              <w:ind w:left="22" w:hanging="22"/>
              <w:jc w:val="both"/>
              <w:rPr>
                <w:rFonts w:ascii="Times New Roman" w:hAnsi="Times New Roman"/>
                <w:sz w:val="24"/>
              </w:rPr>
            </w:pPr>
            <w:r w:rsidRPr="00A76A0F">
              <w:rPr>
                <w:rFonts w:ascii="Times New Roman" w:hAnsi="Times New Roman"/>
                <w:b/>
                <w:sz w:val="24"/>
              </w:rPr>
              <w:t>Buổi trưa</w:t>
            </w:r>
            <w:r w:rsidRPr="006A17C6">
              <w:rPr>
                <w:rFonts w:ascii="Times New Roman" w:hAnsi="Times New Roman"/>
                <w:sz w:val="24"/>
              </w:rPr>
              <w:t xml:space="preserve">: Quý khách ăn trưa tại nhà hàng địa phương. </w:t>
            </w:r>
            <w:r>
              <w:rPr>
                <w:rFonts w:ascii="Times New Roman" w:hAnsi="Times New Roman"/>
                <w:sz w:val="24"/>
              </w:rPr>
              <w:t>Sau đó tiếp tục tham quan:</w:t>
            </w:r>
          </w:p>
          <w:p w:rsidR="006A17C6" w:rsidRPr="006A17C6" w:rsidRDefault="006A17C6" w:rsidP="007C05F5">
            <w:pPr>
              <w:pStyle w:val="ListParagraph"/>
              <w:numPr>
                <w:ilvl w:val="0"/>
                <w:numId w:val="44"/>
              </w:numPr>
              <w:spacing w:after="0"/>
              <w:ind w:left="22" w:firstLine="338"/>
              <w:jc w:val="both"/>
              <w:rPr>
                <w:rFonts w:ascii="Times New Roman" w:hAnsi="Times New Roman"/>
                <w:sz w:val="24"/>
              </w:rPr>
            </w:pPr>
            <w:r w:rsidRPr="006A17C6">
              <w:rPr>
                <w:rFonts w:ascii="Times New Roman" w:hAnsi="Times New Roman"/>
                <w:sz w:val="24"/>
              </w:rPr>
              <w:t xml:space="preserve">Chụp ảnh tại </w:t>
            </w:r>
            <w:r w:rsidRPr="006A17C6">
              <w:rPr>
                <w:rFonts w:ascii="Times New Roman" w:hAnsi="Times New Roman"/>
                <w:b/>
                <w:color w:val="00B050"/>
                <w:sz w:val="24"/>
              </w:rPr>
              <w:t>Bảo tàng ngoài trời Goreme Open Air Museum</w:t>
            </w:r>
            <w:r w:rsidRPr="006A17C6">
              <w:rPr>
                <w:rFonts w:ascii="Times New Roman" w:hAnsi="Times New Roman"/>
                <w:color w:val="00B050"/>
                <w:sz w:val="24"/>
              </w:rPr>
              <w:t xml:space="preserve"> </w:t>
            </w:r>
            <w:r w:rsidRPr="006A17C6">
              <w:rPr>
                <w:rFonts w:ascii="Times New Roman" w:hAnsi="Times New Roman"/>
                <w:sz w:val="24"/>
              </w:rPr>
              <w:t xml:space="preserve">- một trung tâm quan trọng của đạo Cơ Đốc Giáo, với nhiều tu viện, nhà thờ và nhà nguyện được xây dựng trong những năm đầu của thời kỳ Trung Cổ từ thế kỷ 11 - 13, với cấu trúc khoét sâu vào các hẻm đá, vách đá </w:t>
            </w:r>
          </w:p>
          <w:p w:rsidR="006A17C6" w:rsidRPr="006A17C6" w:rsidRDefault="006A17C6" w:rsidP="007C05F5">
            <w:pPr>
              <w:pStyle w:val="ListParagraph"/>
              <w:numPr>
                <w:ilvl w:val="0"/>
                <w:numId w:val="44"/>
              </w:numPr>
              <w:spacing w:after="0"/>
              <w:ind w:left="22" w:firstLine="338"/>
              <w:jc w:val="both"/>
              <w:rPr>
                <w:rFonts w:ascii="Times New Roman" w:hAnsi="Times New Roman"/>
                <w:sz w:val="24"/>
              </w:rPr>
            </w:pPr>
            <w:r w:rsidRPr="006A17C6">
              <w:rPr>
                <w:rFonts w:ascii="Times New Roman" w:hAnsi="Times New Roman"/>
                <w:sz w:val="24"/>
              </w:rPr>
              <w:t xml:space="preserve">Ngắm nhìn </w:t>
            </w:r>
            <w:r w:rsidRPr="006A17C6">
              <w:rPr>
                <w:rFonts w:ascii="Times New Roman" w:hAnsi="Times New Roman"/>
                <w:b/>
                <w:color w:val="00B050"/>
                <w:sz w:val="24"/>
              </w:rPr>
              <w:t>Ngôi làng Uchisar</w:t>
            </w:r>
            <w:r w:rsidRPr="006A17C6">
              <w:rPr>
                <w:rFonts w:ascii="Times New Roman" w:hAnsi="Times New Roman"/>
                <w:sz w:val="24"/>
              </w:rPr>
              <w:t xml:space="preserve">, nằm trên đỉnh cao nhất của Cappadocia và đỉnh cao trong kiến trúc xây dựng của họ là lâu đài Uchisar với mê cung các phòng, lối đi và cầu thang. </w:t>
            </w:r>
          </w:p>
          <w:p w:rsidR="006A17C6" w:rsidRPr="006A17C6" w:rsidRDefault="006A17C6" w:rsidP="007C05F5">
            <w:pPr>
              <w:pStyle w:val="ListParagraph"/>
              <w:numPr>
                <w:ilvl w:val="0"/>
                <w:numId w:val="44"/>
              </w:numPr>
              <w:spacing w:after="0"/>
              <w:ind w:left="22" w:firstLine="338"/>
              <w:jc w:val="both"/>
              <w:rPr>
                <w:rFonts w:ascii="Times New Roman" w:hAnsi="Times New Roman"/>
                <w:sz w:val="24"/>
              </w:rPr>
            </w:pPr>
            <w:r w:rsidRPr="006A17C6">
              <w:rPr>
                <w:rFonts w:ascii="Times New Roman" w:hAnsi="Times New Roman"/>
                <w:sz w:val="24"/>
              </w:rPr>
              <w:t>Tham quan</w:t>
            </w:r>
            <w:r w:rsidRPr="006A17C6">
              <w:rPr>
                <w:rFonts w:ascii="Times New Roman" w:hAnsi="Times New Roman"/>
                <w:b/>
                <w:sz w:val="24"/>
              </w:rPr>
              <w:t xml:space="preserve"> </w:t>
            </w:r>
            <w:r w:rsidRPr="006A17C6">
              <w:rPr>
                <w:rFonts w:ascii="Times New Roman" w:hAnsi="Times New Roman"/>
                <w:b/>
                <w:color w:val="00B050"/>
                <w:sz w:val="24"/>
              </w:rPr>
              <w:t>Xưởng gốm</w:t>
            </w:r>
            <w:r w:rsidRPr="006A17C6">
              <w:rPr>
                <w:rFonts w:ascii="Times New Roman" w:hAnsi="Times New Roman"/>
                <w:sz w:val="24"/>
              </w:rPr>
              <w:t xml:space="preserve">; </w:t>
            </w:r>
            <w:r w:rsidRPr="006A17C6">
              <w:rPr>
                <w:rFonts w:ascii="Times New Roman" w:hAnsi="Times New Roman"/>
                <w:b/>
                <w:color w:val="00B050"/>
                <w:sz w:val="24"/>
              </w:rPr>
              <w:t>cửa hàng trang sức và cửa hàng trà Thổ Nhĩ Kỳ</w:t>
            </w:r>
            <w:r w:rsidRPr="006A17C6">
              <w:rPr>
                <w:rFonts w:ascii="Times New Roman" w:hAnsi="Times New Roman"/>
                <w:sz w:val="24"/>
              </w:rPr>
              <w:t>.</w:t>
            </w:r>
          </w:p>
          <w:p w:rsidR="006A17C6" w:rsidRPr="006A17C6" w:rsidRDefault="006A17C6" w:rsidP="007C05F5">
            <w:pPr>
              <w:spacing w:after="0"/>
              <w:jc w:val="both"/>
              <w:rPr>
                <w:rFonts w:ascii="Times New Roman" w:hAnsi="Times New Roman"/>
                <w:sz w:val="24"/>
              </w:rPr>
            </w:pPr>
            <w:r w:rsidRPr="006A17C6">
              <w:rPr>
                <w:rFonts w:ascii="Times New Roman" w:hAnsi="Times New Roman"/>
                <w:b/>
                <w:sz w:val="24"/>
              </w:rPr>
              <w:t>Buổi tối</w:t>
            </w:r>
            <w:r w:rsidRPr="006A17C6">
              <w:rPr>
                <w:rFonts w:ascii="Times New Roman" w:hAnsi="Times New Roman"/>
                <w:sz w:val="24"/>
              </w:rPr>
              <w:t>: Quý khách ăn tối tại nhà hàng.</w:t>
            </w:r>
          </w:p>
          <w:p w:rsidR="00A72439" w:rsidRPr="00A76A0F" w:rsidRDefault="006A17C6" w:rsidP="007C05F5">
            <w:pPr>
              <w:spacing w:after="0"/>
              <w:jc w:val="both"/>
              <w:rPr>
                <w:b/>
                <w:i/>
                <w:color w:val="000000"/>
                <w:szCs w:val="24"/>
              </w:rPr>
            </w:pPr>
            <w:r w:rsidRPr="00A76A0F">
              <w:rPr>
                <w:rFonts w:ascii="Times New Roman" w:hAnsi="Times New Roman"/>
                <w:b/>
                <w:i/>
                <w:sz w:val="24"/>
              </w:rPr>
              <w:t>Nghỉ đêm tại khách sạn ở Cappadocia.</w:t>
            </w:r>
            <w:r w:rsidR="006D3D76" w:rsidRPr="00A76A0F">
              <w:rPr>
                <w:rFonts w:ascii="Times New Roman" w:hAnsi="Times New Roman"/>
                <w:b/>
                <w:i/>
                <w:sz w:val="24"/>
              </w:rPr>
              <w:t xml:space="preserve"> </w:t>
            </w:r>
          </w:p>
        </w:tc>
      </w:tr>
      <w:tr w:rsidR="00FE0011" w:rsidRPr="00900DDD" w:rsidTr="00A76A0F">
        <w:trPr>
          <w:trHeight w:val="89"/>
          <w:jc w:val="center"/>
        </w:trPr>
        <w:tc>
          <w:tcPr>
            <w:tcW w:w="5000" w:type="pct"/>
            <w:gridSpan w:val="7"/>
          </w:tcPr>
          <w:p w:rsidR="00FE0011" w:rsidRPr="00086ACA" w:rsidRDefault="0027482D" w:rsidP="00CA6747">
            <w:pPr>
              <w:pStyle w:val="ListParagraph"/>
              <w:spacing w:after="0"/>
              <w:ind w:left="0"/>
              <w:rPr>
                <w:rFonts w:ascii="Times New Roman" w:hAnsi="Times New Roman"/>
                <w:color w:val="000000"/>
                <w:sz w:val="24"/>
                <w:szCs w:val="24"/>
              </w:rPr>
            </w:pPr>
            <w:r>
              <w:rPr>
                <w:noProof/>
                <w:lang w:eastAsia="en-US"/>
              </w:rPr>
              <w:drawing>
                <wp:inline distT="0" distB="0" distL="0" distR="0" wp14:anchorId="1DAB7EEC" wp14:editId="7E737EED">
                  <wp:extent cx="6949440" cy="1630680"/>
                  <wp:effectExtent l="0" t="0" r="381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949440" cy="1630680"/>
                          </a:xfrm>
                          <a:prstGeom prst="rect">
                            <a:avLst/>
                          </a:prstGeom>
                        </pic:spPr>
                      </pic:pic>
                    </a:graphicData>
                  </a:graphic>
                </wp:inline>
              </w:drawing>
            </w:r>
          </w:p>
        </w:tc>
      </w:tr>
      <w:tr w:rsidR="00111F03" w:rsidRPr="006C09F1" w:rsidTr="005D0301">
        <w:trPr>
          <w:trHeight w:val="159"/>
          <w:jc w:val="center"/>
        </w:trPr>
        <w:tc>
          <w:tcPr>
            <w:tcW w:w="593" w:type="pct"/>
            <w:shd w:val="clear" w:color="auto" w:fill="3DC12F"/>
          </w:tcPr>
          <w:p w:rsidR="00FE0011" w:rsidRPr="00086ACA" w:rsidRDefault="00FE0011" w:rsidP="00FE0011">
            <w:pPr>
              <w:pStyle w:val="Default"/>
              <w:spacing w:before="20" w:after="20" w:line="276" w:lineRule="auto"/>
              <w:ind w:right="14"/>
              <w:rPr>
                <w:b/>
                <w:iCs/>
                <w:color w:val="FFFFFF" w:themeColor="background1"/>
                <w:szCs w:val="40"/>
                <w:lang w:val="de-DE"/>
              </w:rPr>
            </w:pPr>
            <w:r>
              <w:rPr>
                <w:b/>
                <w:iCs/>
                <w:color w:val="FFFFFF" w:themeColor="background1"/>
                <w:szCs w:val="40"/>
                <w:lang w:val="de-DE"/>
              </w:rPr>
              <w:t>NGÀY 3</w:t>
            </w:r>
            <w:r w:rsidR="00111F03">
              <w:rPr>
                <w:b/>
                <w:iCs/>
                <w:color w:val="FFFFFF" w:themeColor="background1"/>
                <w:szCs w:val="40"/>
                <w:lang w:val="de-DE"/>
              </w:rPr>
              <w:t>:</w:t>
            </w:r>
          </w:p>
        </w:tc>
        <w:tc>
          <w:tcPr>
            <w:tcW w:w="4407" w:type="pct"/>
            <w:gridSpan w:val="6"/>
            <w:shd w:val="clear" w:color="auto" w:fill="3DC12F"/>
          </w:tcPr>
          <w:p w:rsidR="00FE0011" w:rsidRPr="00086ACA" w:rsidRDefault="00B21D47" w:rsidP="00397140">
            <w:pPr>
              <w:pStyle w:val="Default"/>
              <w:tabs>
                <w:tab w:val="left" w:pos="9181"/>
              </w:tabs>
              <w:spacing w:before="20" w:after="20" w:line="276" w:lineRule="auto"/>
              <w:ind w:left="9" w:right="10"/>
              <w:rPr>
                <w:b/>
                <w:iCs/>
                <w:color w:val="FFFFFF" w:themeColor="background1"/>
                <w:szCs w:val="40"/>
                <w:lang w:val="de-DE"/>
              </w:rPr>
            </w:pPr>
            <w:r>
              <w:rPr>
                <w:b/>
                <w:iCs/>
                <w:color w:val="FFFFFF" w:themeColor="background1"/>
                <w:szCs w:val="40"/>
                <w:lang w:val="de-DE"/>
              </w:rPr>
              <w:t>CAPPADOCIA – KONYA - PAMUKKALE</w:t>
            </w:r>
            <w:r w:rsidR="00FE0011">
              <w:rPr>
                <w:b/>
                <w:iCs/>
                <w:color w:val="FFFFFF" w:themeColor="background1"/>
                <w:szCs w:val="40"/>
                <w:lang w:val="de-DE"/>
              </w:rPr>
              <w:t xml:space="preserve">                        </w:t>
            </w:r>
            <w:r w:rsidR="001A532C">
              <w:rPr>
                <w:b/>
                <w:iCs/>
                <w:color w:val="FFFFFF" w:themeColor="background1"/>
                <w:szCs w:val="40"/>
                <w:lang w:val="de-DE"/>
              </w:rPr>
              <w:t xml:space="preserve">                               </w:t>
            </w:r>
            <w:r w:rsidR="00FE0011">
              <w:rPr>
                <w:b/>
                <w:iCs/>
                <w:color w:val="FFFFFF" w:themeColor="background1"/>
                <w:szCs w:val="40"/>
                <w:lang w:val="de-DE"/>
              </w:rPr>
              <w:t>(Ăn 3 bữa)</w:t>
            </w:r>
          </w:p>
        </w:tc>
      </w:tr>
      <w:tr w:rsidR="00FE0011" w:rsidRPr="006C09F1" w:rsidTr="00A76A0F">
        <w:trPr>
          <w:trHeight w:val="159"/>
          <w:jc w:val="center"/>
        </w:trPr>
        <w:tc>
          <w:tcPr>
            <w:tcW w:w="5000" w:type="pct"/>
            <w:gridSpan w:val="7"/>
            <w:shd w:val="clear" w:color="auto" w:fill="auto"/>
          </w:tcPr>
          <w:p w:rsidR="006A17C6" w:rsidRPr="006A17C6" w:rsidRDefault="006A17C6" w:rsidP="007C05F5">
            <w:pPr>
              <w:spacing w:after="0"/>
              <w:jc w:val="both"/>
              <w:rPr>
                <w:rFonts w:ascii="Times New Roman" w:hAnsi="Times New Roman"/>
                <w:sz w:val="24"/>
              </w:rPr>
            </w:pPr>
            <w:r w:rsidRPr="006A17C6">
              <w:rPr>
                <w:rFonts w:ascii="Times New Roman" w:hAnsi="Times New Roman"/>
                <w:b/>
                <w:sz w:val="24"/>
              </w:rPr>
              <w:t>Buổi sáng</w:t>
            </w:r>
            <w:r w:rsidRPr="006A17C6">
              <w:rPr>
                <w:rFonts w:ascii="Times New Roman" w:hAnsi="Times New Roman"/>
                <w:sz w:val="24"/>
              </w:rPr>
              <w:t xml:space="preserve">: Quý khách ăn sáng tại khách sạn, trả phòng. Sau đó, quý khách khởi hành đến thăm các địa điểm nổi tiếng tại </w:t>
            </w:r>
            <w:r w:rsidRPr="0027482D">
              <w:rPr>
                <w:rFonts w:ascii="Times New Roman" w:hAnsi="Times New Roman"/>
                <w:b/>
                <w:color w:val="7030A0"/>
                <w:sz w:val="24"/>
              </w:rPr>
              <w:t>Konya</w:t>
            </w:r>
            <w:r w:rsidRPr="006A17C6">
              <w:rPr>
                <w:rFonts w:ascii="Times New Roman" w:hAnsi="Times New Roman"/>
                <w:sz w:val="24"/>
              </w:rPr>
              <w:t xml:space="preserve"> (~237km, ~3,5 giờ di chuyển):</w:t>
            </w:r>
          </w:p>
          <w:p w:rsidR="006A17C6" w:rsidRPr="006A17C6" w:rsidRDefault="006A17C6" w:rsidP="007C05F5">
            <w:pPr>
              <w:pStyle w:val="ListParagraph"/>
              <w:numPr>
                <w:ilvl w:val="0"/>
                <w:numId w:val="47"/>
              </w:numPr>
              <w:spacing w:after="0"/>
              <w:ind w:left="22" w:firstLine="338"/>
              <w:jc w:val="both"/>
              <w:rPr>
                <w:rFonts w:ascii="Times New Roman" w:hAnsi="Times New Roman"/>
                <w:sz w:val="24"/>
              </w:rPr>
            </w:pPr>
            <w:r w:rsidRPr="006A17C6">
              <w:rPr>
                <w:rFonts w:ascii="Times New Roman" w:hAnsi="Times New Roman"/>
                <w:sz w:val="24"/>
              </w:rPr>
              <w:t xml:space="preserve">Chụp ảnh tại </w:t>
            </w:r>
            <w:r w:rsidRPr="006A17C6">
              <w:rPr>
                <w:rFonts w:ascii="Times New Roman" w:hAnsi="Times New Roman"/>
                <w:b/>
                <w:color w:val="00B050"/>
                <w:sz w:val="24"/>
              </w:rPr>
              <w:t>Bảo tàng Mevlana (Tu viện Mevlana)</w:t>
            </w:r>
            <w:r w:rsidRPr="006A17C6">
              <w:rPr>
                <w:rFonts w:ascii="Times New Roman" w:hAnsi="Times New Roman"/>
                <w:color w:val="00B050"/>
                <w:sz w:val="24"/>
              </w:rPr>
              <w:t xml:space="preserve"> </w:t>
            </w:r>
            <w:r w:rsidRPr="006A17C6">
              <w:rPr>
                <w:rFonts w:ascii="Times New Roman" w:hAnsi="Times New Roman"/>
                <w:sz w:val="24"/>
              </w:rPr>
              <w:t xml:space="preserve">với kiến trúc mái vòm hình nón màu xanh là biểu tượng của thành phố Konya. </w:t>
            </w:r>
          </w:p>
          <w:p w:rsidR="006A17C6" w:rsidRPr="006A17C6" w:rsidRDefault="006A17C6" w:rsidP="007C05F5">
            <w:pPr>
              <w:pStyle w:val="ListParagraph"/>
              <w:numPr>
                <w:ilvl w:val="0"/>
                <w:numId w:val="47"/>
              </w:numPr>
              <w:spacing w:after="0"/>
              <w:ind w:left="22" w:firstLine="338"/>
              <w:jc w:val="both"/>
              <w:rPr>
                <w:rFonts w:ascii="Times New Roman" w:hAnsi="Times New Roman"/>
                <w:sz w:val="24"/>
              </w:rPr>
            </w:pPr>
            <w:r w:rsidRPr="006A17C6">
              <w:rPr>
                <w:rFonts w:ascii="Times New Roman" w:hAnsi="Times New Roman"/>
                <w:b/>
                <w:color w:val="00B050"/>
                <w:sz w:val="24"/>
              </w:rPr>
              <w:t>Caravanserai</w:t>
            </w:r>
            <w:r w:rsidRPr="006A17C6">
              <w:rPr>
                <w:rFonts w:ascii="Times New Roman" w:hAnsi="Times New Roman"/>
                <w:sz w:val="24"/>
              </w:rPr>
              <w:t xml:space="preserve"> - điểm dừng chân nằm trên con đường tơ lụa huyền thoại.</w:t>
            </w:r>
          </w:p>
          <w:p w:rsidR="006A17C6" w:rsidRPr="006A17C6" w:rsidRDefault="006A17C6" w:rsidP="007C05F5">
            <w:pPr>
              <w:spacing w:after="0"/>
              <w:jc w:val="both"/>
              <w:rPr>
                <w:rFonts w:ascii="Times New Roman" w:hAnsi="Times New Roman"/>
                <w:sz w:val="24"/>
              </w:rPr>
            </w:pPr>
            <w:r w:rsidRPr="006A17C6">
              <w:rPr>
                <w:rFonts w:ascii="Times New Roman" w:hAnsi="Times New Roman"/>
                <w:b/>
                <w:sz w:val="24"/>
              </w:rPr>
              <w:t>Buổi trưa</w:t>
            </w:r>
            <w:r w:rsidRPr="006A17C6">
              <w:rPr>
                <w:rFonts w:ascii="Times New Roman" w:hAnsi="Times New Roman"/>
                <w:sz w:val="24"/>
              </w:rPr>
              <w:t xml:space="preserve">: Quý khách ăn trưa tại nhà hàng địa phương. </w:t>
            </w:r>
          </w:p>
          <w:p w:rsidR="006A17C6" w:rsidRPr="006A17C6" w:rsidRDefault="006A17C6" w:rsidP="007C05F5">
            <w:pPr>
              <w:pStyle w:val="ListParagraph"/>
              <w:numPr>
                <w:ilvl w:val="0"/>
                <w:numId w:val="48"/>
              </w:numPr>
              <w:spacing w:after="0"/>
              <w:ind w:left="22" w:firstLine="338"/>
              <w:jc w:val="both"/>
              <w:rPr>
                <w:rFonts w:ascii="Times New Roman" w:hAnsi="Times New Roman"/>
                <w:sz w:val="24"/>
              </w:rPr>
            </w:pPr>
            <w:r w:rsidRPr="006A17C6">
              <w:rPr>
                <w:rFonts w:ascii="Times New Roman" w:hAnsi="Times New Roman"/>
                <w:sz w:val="24"/>
              </w:rPr>
              <w:t xml:space="preserve">Tiếp tục đến với </w:t>
            </w:r>
            <w:r w:rsidRPr="0027482D">
              <w:rPr>
                <w:rFonts w:ascii="Times New Roman" w:hAnsi="Times New Roman"/>
                <w:b/>
                <w:color w:val="7030A0"/>
                <w:sz w:val="24"/>
              </w:rPr>
              <w:t>Pamukkale</w:t>
            </w:r>
            <w:r w:rsidRPr="006A17C6">
              <w:rPr>
                <w:rFonts w:ascii="Times New Roman" w:hAnsi="Times New Roman"/>
                <w:sz w:val="24"/>
              </w:rPr>
              <w:t xml:space="preserve"> (~400km, ~5 giờ di chuyển) – Nếu chỉ nhìn trên ảnh hay những thước phim từ trên cao, người ta dễ nhầm lẫn đây là một núi tuyết khổng lồ nhưng thật ra đó chính là một vùng núi đá vô</w:t>
            </w:r>
            <w:r w:rsidR="002C5719">
              <w:rPr>
                <w:rFonts w:ascii="Times New Roman" w:hAnsi="Times New Roman"/>
                <w:sz w:val="24"/>
              </w:rPr>
              <w:t xml:space="preserve">i </w:t>
            </w:r>
            <w:r w:rsidRPr="006A17C6">
              <w:rPr>
                <w:rFonts w:ascii="Times New Roman" w:hAnsi="Times New Roman"/>
                <w:sz w:val="24"/>
              </w:rPr>
              <w:t>được tích tụ hàng nghìn năm với hình dáng như những hồ nước xếp thành từng tầng được tạo thành bởi quá trình biến đổi. Ở Pamukkale có đến 17 suối nước nóng với nhiệt độ từ 35 – 100 độ nên từ lâu người ta đã biết tận dụng để mở các dịch vụ spa, nghỉ dưỡng để phục vụ du khách.</w:t>
            </w:r>
          </w:p>
          <w:p w:rsidR="006A17C6" w:rsidRPr="006A17C6" w:rsidRDefault="006A17C6" w:rsidP="007C05F5">
            <w:pPr>
              <w:spacing w:after="0"/>
              <w:jc w:val="both"/>
              <w:rPr>
                <w:rFonts w:ascii="Times New Roman" w:hAnsi="Times New Roman"/>
                <w:sz w:val="24"/>
              </w:rPr>
            </w:pPr>
            <w:r w:rsidRPr="006A17C6">
              <w:rPr>
                <w:rFonts w:ascii="Times New Roman" w:hAnsi="Times New Roman"/>
                <w:b/>
                <w:sz w:val="24"/>
              </w:rPr>
              <w:t>Buổi tối</w:t>
            </w:r>
            <w:r w:rsidRPr="006A17C6">
              <w:rPr>
                <w:rFonts w:ascii="Times New Roman" w:hAnsi="Times New Roman"/>
                <w:sz w:val="24"/>
              </w:rPr>
              <w:t xml:space="preserve">: Tới Pamukkale, quý khách nhận phòng khách sạn và ăn tối tại nhà hàng. </w:t>
            </w:r>
          </w:p>
          <w:p w:rsidR="00FE0011" w:rsidRPr="0027482D" w:rsidRDefault="006A17C6" w:rsidP="007C05F5">
            <w:pPr>
              <w:spacing w:after="0"/>
              <w:jc w:val="both"/>
              <w:rPr>
                <w:rFonts w:ascii="Times New Roman" w:hAnsi="Times New Roman"/>
                <w:b/>
                <w:i/>
                <w:color w:val="000000"/>
                <w:sz w:val="24"/>
                <w:szCs w:val="24"/>
              </w:rPr>
            </w:pPr>
            <w:r w:rsidRPr="0027482D">
              <w:rPr>
                <w:rFonts w:ascii="Times New Roman" w:hAnsi="Times New Roman"/>
                <w:b/>
                <w:i/>
                <w:sz w:val="24"/>
              </w:rPr>
              <w:t>Nghỉ đêm tại khách sạn ở Pamukkale</w:t>
            </w:r>
          </w:p>
        </w:tc>
      </w:tr>
      <w:tr w:rsidR="001A532C" w:rsidRPr="006C09F1" w:rsidTr="00A76A0F">
        <w:trPr>
          <w:trHeight w:val="159"/>
          <w:jc w:val="center"/>
        </w:trPr>
        <w:tc>
          <w:tcPr>
            <w:tcW w:w="5000" w:type="pct"/>
            <w:gridSpan w:val="7"/>
            <w:shd w:val="clear" w:color="auto" w:fill="auto"/>
          </w:tcPr>
          <w:p w:rsidR="001A532C" w:rsidRPr="001A532C" w:rsidRDefault="0027482D" w:rsidP="00130286">
            <w:pPr>
              <w:pStyle w:val="ListParagraph"/>
              <w:tabs>
                <w:tab w:val="left" w:pos="270"/>
              </w:tabs>
              <w:spacing w:after="0"/>
              <w:ind w:left="0" w:hanging="120"/>
              <w:jc w:val="center"/>
              <w:rPr>
                <w:rFonts w:ascii="Times New Roman" w:hAnsi="Times New Roman"/>
                <w:b/>
                <w:color w:val="000000"/>
                <w:sz w:val="24"/>
                <w:szCs w:val="24"/>
              </w:rPr>
            </w:pPr>
            <w:r>
              <w:rPr>
                <w:noProof/>
                <w:lang w:eastAsia="en-US"/>
              </w:rPr>
              <w:drawing>
                <wp:inline distT="0" distB="0" distL="0" distR="0" wp14:anchorId="74661EC4" wp14:editId="6E39352A">
                  <wp:extent cx="6967328" cy="1556657"/>
                  <wp:effectExtent l="0" t="0" r="508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996762" cy="1563233"/>
                          </a:xfrm>
                          <a:prstGeom prst="rect">
                            <a:avLst/>
                          </a:prstGeom>
                        </pic:spPr>
                      </pic:pic>
                    </a:graphicData>
                  </a:graphic>
                </wp:inline>
              </w:drawing>
            </w:r>
          </w:p>
        </w:tc>
      </w:tr>
      <w:tr w:rsidR="00111F03" w:rsidRPr="006C09F1" w:rsidTr="005D0301">
        <w:trPr>
          <w:trHeight w:val="159"/>
          <w:jc w:val="center"/>
        </w:trPr>
        <w:tc>
          <w:tcPr>
            <w:tcW w:w="593" w:type="pct"/>
            <w:shd w:val="clear" w:color="auto" w:fill="3DC12F"/>
          </w:tcPr>
          <w:p w:rsidR="00111F03" w:rsidRPr="00086ACA" w:rsidRDefault="00111F03" w:rsidP="00111F03">
            <w:pPr>
              <w:pStyle w:val="Default"/>
              <w:spacing w:before="20" w:after="20" w:line="276" w:lineRule="auto"/>
              <w:ind w:right="14"/>
              <w:rPr>
                <w:b/>
                <w:iCs/>
                <w:color w:val="FFFFFF" w:themeColor="background1"/>
                <w:szCs w:val="40"/>
                <w:lang w:val="de-DE"/>
              </w:rPr>
            </w:pPr>
            <w:r>
              <w:rPr>
                <w:b/>
                <w:iCs/>
                <w:color w:val="FFFFFF" w:themeColor="background1"/>
                <w:szCs w:val="40"/>
                <w:lang w:val="de-DE"/>
              </w:rPr>
              <w:t>NGÀY 4:</w:t>
            </w:r>
          </w:p>
        </w:tc>
        <w:tc>
          <w:tcPr>
            <w:tcW w:w="4407" w:type="pct"/>
            <w:gridSpan w:val="6"/>
            <w:shd w:val="clear" w:color="auto" w:fill="3DC12F"/>
          </w:tcPr>
          <w:p w:rsidR="00111F03" w:rsidRPr="00086ACA" w:rsidRDefault="001A532C" w:rsidP="00111F03">
            <w:pPr>
              <w:pStyle w:val="Default"/>
              <w:tabs>
                <w:tab w:val="left" w:pos="9181"/>
              </w:tabs>
              <w:spacing w:before="20" w:after="20" w:line="276" w:lineRule="auto"/>
              <w:ind w:left="9" w:right="-180"/>
              <w:rPr>
                <w:b/>
                <w:color w:val="FFFFFF" w:themeColor="background1"/>
                <w:lang w:val="de-DE"/>
              </w:rPr>
            </w:pPr>
            <w:r>
              <w:rPr>
                <w:b/>
                <w:color w:val="FFFFFF" w:themeColor="background1"/>
                <w:lang w:val="de-DE"/>
              </w:rPr>
              <w:t xml:space="preserve">PAMUKKALE – EPHESUS – KUSADASI                             </w:t>
            </w:r>
            <w:r w:rsidR="006A17C6">
              <w:rPr>
                <w:b/>
                <w:color w:val="FFFFFF" w:themeColor="background1"/>
                <w:lang w:val="de-DE"/>
              </w:rPr>
              <w:t xml:space="preserve">                              </w:t>
            </w:r>
            <w:r>
              <w:rPr>
                <w:b/>
                <w:color w:val="FFFFFF" w:themeColor="background1"/>
                <w:lang w:val="de-DE"/>
              </w:rPr>
              <w:t xml:space="preserve"> </w:t>
            </w:r>
            <w:r w:rsidR="00111F03" w:rsidRPr="00086ACA">
              <w:rPr>
                <w:b/>
                <w:color w:val="FFFFFF" w:themeColor="background1"/>
                <w:lang w:val="de-DE"/>
              </w:rPr>
              <w:t>(Ăn 3 bữa)</w:t>
            </w:r>
          </w:p>
        </w:tc>
      </w:tr>
      <w:tr w:rsidR="00111F03" w:rsidRPr="006C09F1" w:rsidTr="00A76A0F">
        <w:trPr>
          <w:trHeight w:val="89"/>
          <w:jc w:val="center"/>
        </w:trPr>
        <w:tc>
          <w:tcPr>
            <w:tcW w:w="5000" w:type="pct"/>
            <w:gridSpan w:val="7"/>
            <w:shd w:val="clear" w:color="auto" w:fill="auto"/>
          </w:tcPr>
          <w:p w:rsidR="001A532C" w:rsidRPr="001A532C" w:rsidRDefault="001A532C" w:rsidP="001A532C">
            <w:pPr>
              <w:pStyle w:val="ListParagraph"/>
              <w:tabs>
                <w:tab w:val="left" w:pos="270"/>
                <w:tab w:val="left" w:pos="8370"/>
                <w:tab w:val="right" w:pos="10710"/>
              </w:tabs>
              <w:spacing w:after="0"/>
              <w:ind w:left="0" w:right="10"/>
              <w:jc w:val="both"/>
              <w:rPr>
                <w:rFonts w:ascii="Times New Roman" w:hAnsi="Times New Roman"/>
                <w:color w:val="000000"/>
                <w:sz w:val="24"/>
                <w:szCs w:val="24"/>
                <w:lang w:val="de-DE"/>
              </w:rPr>
            </w:pPr>
            <w:r w:rsidRPr="001A532C">
              <w:rPr>
                <w:rFonts w:ascii="Times New Roman" w:hAnsi="Times New Roman"/>
                <w:b/>
                <w:color w:val="000000"/>
                <w:sz w:val="24"/>
                <w:szCs w:val="24"/>
                <w:lang w:val="de-DE"/>
              </w:rPr>
              <w:t>Buổi sáng</w:t>
            </w:r>
            <w:r w:rsidRPr="001A532C">
              <w:rPr>
                <w:rFonts w:ascii="Times New Roman" w:hAnsi="Times New Roman"/>
                <w:color w:val="000000"/>
                <w:sz w:val="24"/>
                <w:szCs w:val="24"/>
                <w:lang w:val="de-DE"/>
              </w:rPr>
              <w:t>: Sau khi ăn sáng tại khách sạn, quý khách làm thủ tục trả phòng và tham quan:</w:t>
            </w:r>
          </w:p>
          <w:p w:rsidR="001A532C" w:rsidRPr="007C05F5" w:rsidRDefault="001A532C" w:rsidP="007C05F5">
            <w:pPr>
              <w:pStyle w:val="ListParagraph"/>
              <w:numPr>
                <w:ilvl w:val="0"/>
                <w:numId w:val="47"/>
              </w:numPr>
              <w:spacing w:after="0"/>
              <w:ind w:left="22" w:firstLine="338"/>
              <w:jc w:val="both"/>
              <w:rPr>
                <w:rFonts w:ascii="Times New Roman" w:hAnsi="Times New Roman"/>
                <w:sz w:val="24"/>
              </w:rPr>
            </w:pPr>
            <w:r w:rsidRPr="007C05F5">
              <w:rPr>
                <w:rFonts w:ascii="Times New Roman" w:hAnsi="Times New Roman"/>
                <w:b/>
                <w:color w:val="00B050"/>
                <w:sz w:val="24"/>
              </w:rPr>
              <w:t>Lâu đài Bông Pamukkale</w:t>
            </w:r>
            <w:r w:rsidRPr="007C05F5">
              <w:rPr>
                <w:rFonts w:ascii="Times New Roman" w:hAnsi="Times New Roman"/>
                <w:sz w:val="24"/>
              </w:rPr>
              <w:t xml:space="preserve">: Một di sản thiên nhiên thế giới, nơi có những dòng suối khoáng nóng chảy tự nhiên lộ thiên từ hàng ngàn năm trước tạo nên một kỳ quan vô cùng kì vĩ và độc đáo, cũng được UNESCO công nhận là di sản văn hóa thế giới. Tơi đây du khách có thể ngâm mình vào dòng nước nóng này để thư giãn. </w:t>
            </w:r>
          </w:p>
          <w:p w:rsidR="001A532C" w:rsidRPr="007C05F5" w:rsidRDefault="001A532C" w:rsidP="007C05F5">
            <w:pPr>
              <w:pStyle w:val="ListParagraph"/>
              <w:numPr>
                <w:ilvl w:val="0"/>
                <w:numId w:val="47"/>
              </w:numPr>
              <w:spacing w:after="0"/>
              <w:ind w:left="22" w:firstLine="338"/>
              <w:jc w:val="both"/>
              <w:rPr>
                <w:rFonts w:ascii="Times New Roman" w:hAnsi="Times New Roman"/>
                <w:sz w:val="24"/>
              </w:rPr>
            </w:pPr>
            <w:r w:rsidRPr="007C05F5">
              <w:rPr>
                <w:rFonts w:ascii="Times New Roman" w:hAnsi="Times New Roman"/>
                <w:sz w:val="24"/>
              </w:rPr>
              <w:t xml:space="preserve">Quý khách tham quan những vết tích còn sót lại của </w:t>
            </w:r>
            <w:r w:rsidRPr="007C05F5">
              <w:rPr>
                <w:rFonts w:ascii="Times New Roman" w:hAnsi="Times New Roman"/>
                <w:b/>
                <w:color w:val="00B050"/>
                <w:sz w:val="24"/>
              </w:rPr>
              <w:t>Thành phố Thần thánh Hierapolis</w:t>
            </w:r>
            <w:r w:rsidRPr="007C05F5">
              <w:rPr>
                <w:rFonts w:ascii="Times New Roman" w:hAnsi="Times New Roman"/>
                <w:color w:val="00B050"/>
                <w:sz w:val="24"/>
              </w:rPr>
              <w:t xml:space="preserve"> </w:t>
            </w:r>
            <w:r w:rsidRPr="007C05F5">
              <w:rPr>
                <w:rFonts w:ascii="Times New Roman" w:hAnsi="Times New Roman"/>
                <w:sz w:val="24"/>
              </w:rPr>
              <w:t>- Di sản văn hóa thế giới (U</w:t>
            </w:r>
            <w:r w:rsidR="00A76A0F">
              <w:rPr>
                <w:rFonts w:ascii="Times New Roman" w:hAnsi="Times New Roman"/>
                <w:sz w:val="24"/>
              </w:rPr>
              <w:t>NESCO</w:t>
            </w:r>
            <w:r w:rsidRPr="007C05F5">
              <w:rPr>
                <w:rFonts w:ascii="Times New Roman" w:hAnsi="Times New Roman"/>
                <w:sz w:val="24"/>
              </w:rPr>
              <w:t xml:space="preserve"> công nhận năm 1988). </w:t>
            </w:r>
          </w:p>
          <w:p w:rsidR="00D47362" w:rsidRDefault="001A532C" w:rsidP="001A532C">
            <w:pPr>
              <w:pStyle w:val="ListParagraph"/>
              <w:tabs>
                <w:tab w:val="left" w:pos="270"/>
                <w:tab w:val="left" w:pos="8370"/>
                <w:tab w:val="right" w:pos="10710"/>
              </w:tabs>
              <w:spacing w:after="0"/>
              <w:ind w:left="0" w:right="10"/>
              <w:jc w:val="both"/>
              <w:rPr>
                <w:rFonts w:ascii="Times New Roman" w:hAnsi="Times New Roman"/>
                <w:color w:val="000000"/>
                <w:sz w:val="24"/>
                <w:szCs w:val="24"/>
                <w:lang w:val="de-DE"/>
              </w:rPr>
            </w:pPr>
            <w:r w:rsidRPr="001A532C">
              <w:rPr>
                <w:rFonts w:ascii="Times New Roman" w:hAnsi="Times New Roman"/>
                <w:b/>
                <w:color w:val="000000"/>
                <w:sz w:val="24"/>
                <w:szCs w:val="24"/>
                <w:lang w:val="de-DE"/>
              </w:rPr>
              <w:t>Buổi trưa</w:t>
            </w:r>
            <w:r w:rsidRPr="001A532C">
              <w:rPr>
                <w:rFonts w:ascii="Times New Roman" w:hAnsi="Times New Roman"/>
                <w:color w:val="000000"/>
                <w:sz w:val="24"/>
                <w:szCs w:val="24"/>
                <w:lang w:val="de-DE"/>
              </w:rPr>
              <w:t>: Quý khách ăn trưa tại nhà hàng. Sau đó đến vớ</w:t>
            </w:r>
            <w:r w:rsidR="00D47362">
              <w:rPr>
                <w:rFonts w:ascii="Times New Roman" w:hAnsi="Times New Roman"/>
                <w:color w:val="000000"/>
                <w:sz w:val="24"/>
                <w:szCs w:val="24"/>
                <w:lang w:val="de-DE"/>
              </w:rPr>
              <w:t>i:</w:t>
            </w:r>
          </w:p>
          <w:p w:rsidR="001A532C" w:rsidRPr="007C05F5" w:rsidRDefault="00D47362" w:rsidP="007C05F5">
            <w:pPr>
              <w:pStyle w:val="ListParagraph"/>
              <w:numPr>
                <w:ilvl w:val="0"/>
                <w:numId w:val="47"/>
              </w:numPr>
              <w:spacing w:after="0"/>
              <w:ind w:left="22" w:firstLine="338"/>
              <w:jc w:val="both"/>
              <w:rPr>
                <w:rFonts w:ascii="Times New Roman" w:hAnsi="Times New Roman"/>
                <w:sz w:val="24"/>
              </w:rPr>
            </w:pPr>
            <w:r w:rsidRPr="007C05F5">
              <w:rPr>
                <w:rFonts w:ascii="Times New Roman" w:hAnsi="Times New Roman"/>
                <w:b/>
                <w:color w:val="00B050"/>
                <w:sz w:val="24"/>
              </w:rPr>
              <w:t>T</w:t>
            </w:r>
            <w:r w:rsidR="001A532C" w:rsidRPr="007C05F5">
              <w:rPr>
                <w:rFonts w:ascii="Times New Roman" w:hAnsi="Times New Roman"/>
                <w:b/>
                <w:color w:val="00B050"/>
                <w:sz w:val="24"/>
              </w:rPr>
              <w:t>hành phố cổ đại Ephesus</w:t>
            </w:r>
            <w:r w:rsidR="001A532C" w:rsidRPr="007C05F5">
              <w:rPr>
                <w:rFonts w:ascii="Times New Roman" w:hAnsi="Times New Roman"/>
                <w:color w:val="00B050"/>
                <w:sz w:val="24"/>
              </w:rPr>
              <w:t xml:space="preserve"> </w:t>
            </w:r>
            <w:r w:rsidR="001A532C" w:rsidRPr="007C05F5">
              <w:rPr>
                <w:rFonts w:ascii="Times New Roman" w:hAnsi="Times New Roman"/>
                <w:sz w:val="24"/>
              </w:rPr>
              <w:t xml:space="preserve">(~189km, ~2,5 giờ di chuyển) - 1 trong 7 kỳ quan nhà thờ </w:t>
            </w:r>
            <w:r w:rsidR="00130286" w:rsidRPr="007C05F5">
              <w:rPr>
                <w:rFonts w:ascii="Times New Roman" w:hAnsi="Times New Roman"/>
                <w:sz w:val="24"/>
              </w:rPr>
              <w:t xml:space="preserve">Thiên Chúa </w:t>
            </w:r>
            <w:r w:rsidR="001A532C" w:rsidRPr="007C05F5">
              <w:rPr>
                <w:rFonts w:ascii="Times New Roman" w:hAnsi="Times New Roman"/>
                <w:sz w:val="24"/>
              </w:rPr>
              <w:t>giáo, nơi Đức Mẹ Maria và Thánh John đã sinh số</w:t>
            </w:r>
            <w:r w:rsidR="00130286">
              <w:rPr>
                <w:rFonts w:ascii="Times New Roman" w:hAnsi="Times New Roman"/>
                <w:sz w:val="24"/>
              </w:rPr>
              <w:t>ng,</w:t>
            </w:r>
            <w:r w:rsidR="001A532C" w:rsidRPr="007C05F5">
              <w:rPr>
                <w:rFonts w:ascii="Times New Roman" w:hAnsi="Times New Roman"/>
                <w:sz w:val="24"/>
              </w:rPr>
              <w:t xml:space="preserve"> mất đi tại đây, chiêm ngưỡng công trình kiến trúc độc đáo như: </w:t>
            </w:r>
          </w:p>
          <w:p w:rsidR="001A532C" w:rsidRPr="007C05F5" w:rsidRDefault="001A532C" w:rsidP="007C05F5">
            <w:pPr>
              <w:pStyle w:val="ListParagraph"/>
              <w:numPr>
                <w:ilvl w:val="0"/>
                <w:numId w:val="47"/>
              </w:numPr>
              <w:spacing w:after="0"/>
              <w:ind w:left="22" w:firstLine="338"/>
              <w:jc w:val="both"/>
              <w:rPr>
                <w:rFonts w:ascii="Times New Roman" w:hAnsi="Times New Roman"/>
                <w:sz w:val="24"/>
              </w:rPr>
            </w:pPr>
            <w:r w:rsidRPr="007C05F5">
              <w:rPr>
                <w:rFonts w:ascii="Times New Roman" w:hAnsi="Times New Roman"/>
                <w:b/>
                <w:color w:val="00B050"/>
                <w:sz w:val="24"/>
              </w:rPr>
              <w:t>Thư viện Celsius</w:t>
            </w:r>
            <w:r w:rsidRPr="007C05F5">
              <w:rPr>
                <w:rFonts w:ascii="Times New Roman" w:hAnsi="Times New Roman"/>
                <w:sz w:val="24"/>
              </w:rPr>
              <w:t xml:space="preserve">; </w:t>
            </w:r>
            <w:r w:rsidRPr="007C05F5">
              <w:rPr>
                <w:rFonts w:ascii="Times New Roman" w:hAnsi="Times New Roman"/>
                <w:b/>
                <w:color w:val="00B050"/>
                <w:sz w:val="24"/>
              </w:rPr>
              <w:t>Đền thờ Hadrian</w:t>
            </w:r>
            <w:r w:rsidRPr="007C05F5">
              <w:rPr>
                <w:rFonts w:ascii="Times New Roman" w:hAnsi="Times New Roman"/>
                <w:sz w:val="24"/>
              </w:rPr>
              <w:t xml:space="preserve">; Chụp ảnh tại </w:t>
            </w:r>
            <w:r w:rsidRPr="007C05F5">
              <w:rPr>
                <w:rFonts w:ascii="Times New Roman" w:hAnsi="Times New Roman"/>
                <w:b/>
                <w:color w:val="00B050"/>
                <w:sz w:val="24"/>
              </w:rPr>
              <w:t>con phố Marble và Agora</w:t>
            </w:r>
            <w:r w:rsidR="00D47362" w:rsidRPr="007C05F5">
              <w:rPr>
                <w:rFonts w:ascii="Times New Roman" w:hAnsi="Times New Roman"/>
                <w:sz w:val="24"/>
              </w:rPr>
              <w:t>.</w:t>
            </w:r>
          </w:p>
          <w:p w:rsidR="001A532C" w:rsidRPr="007C05F5" w:rsidRDefault="001A532C" w:rsidP="007C05F5">
            <w:pPr>
              <w:pStyle w:val="ListParagraph"/>
              <w:numPr>
                <w:ilvl w:val="0"/>
                <w:numId w:val="47"/>
              </w:numPr>
              <w:spacing w:after="0"/>
              <w:ind w:left="22" w:firstLine="338"/>
              <w:jc w:val="both"/>
              <w:rPr>
                <w:rFonts w:ascii="Times New Roman" w:hAnsi="Times New Roman"/>
                <w:sz w:val="24"/>
              </w:rPr>
            </w:pPr>
            <w:r w:rsidRPr="007C05F5">
              <w:rPr>
                <w:rFonts w:ascii="Times New Roman" w:hAnsi="Times New Roman"/>
                <w:sz w:val="24"/>
              </w:rPr>
              <w:t xml:space="preserve">Quý khách thăm </w:t>
            </w:r>
            <w:r w:rsidRPr="007C05F5">
              <w:rPr>
                <w:rFonts w:ascii="Times New Roman" w:hAnsi="Times New Roman"/>
                <w:b/>
                <w:color w:val="00B050"/>
                <w:sz w:val="24"/>
              </w:rPr>
              <w:t>cửa hàng đồ da Thổ Nhĩ Kỳ</w:t>
            </w:r>
            <w:r w:rsidRPr="007C05F5">
              <w:rPr>
                <w:rFonts w:ascii="Times New Roman" w:hAnsi="Times New Roman"/>
                <w:sz w:val="24"/>
              </w:rPr>
              <w:t xml:space="preserve">: Công nghệ thuộc gia Thổ Nhĩ Kỳ nổi tiếng trên toàn thế giới với chất liệu mỏng, nhẹ và kiểu dáng bắt mắt và đặc biệt công nghệ thiết kế mặc được cả 2 mặt của áo da giúp người dùng dễ dàng kết hợp đồ. </w:t>
            </w:r>
          </w:p>
          <w:p w:rsidR="001A532C" w:rsidRPr="007C05F5" w:rsidRDefault="001A532C" w:rsidP="007C05F5">
            <w:pPr>
              <w:pStyle w:val="ListParagraph"/>
              <w:numPr>
                <w:ilvl w:val="0"/>
                <w:numId w:val="47"/>
              </w:numPr>
              <w:spacing w:after="0"/>
              <w:ind w:left="22" w:firstLine="338"/>
              <w:jc w:val="both"/>
              <w:rPr>
                <w:rFonts w:ascii="Times New Roman" w:hAnsi="Times New Roman"/>
                <w:sz w:val="24"/>
              </w:rPr>
            </w:pPr>
            <w:r w:rsidRPr="007C05F5">
              <w:rPr>
                <w:rFonts w:ascii="Times New Roman" w:hAnsi="Times New Roman"/>
                <w:sz w:val="24"/>
              </w:rPr>
              <w:t xml:space="preserve">Tham quan </w:t>
            </w:r>
            <w:r w:rsidRPr="007C05F5">
              <w:rPr>
                <w:rFonts w:ascii="Times New Roman" w:hAnsi="Times New Roman"/>
                <w:b/>
                <w:color w:val="00B050"/>
                <w:sz w:val="24"/>
              </w:rPr>
              <w:t>cửa hàng dầu Olive và Turkish delight</w:t>
            </w:r>
            <w:r w:rsidRPr="007C05F5">
              <w:rPr>
                <w:rFonts w:ascii="Times New Roman" w:hAnsi="Times New Roman"/>
                <w:sz w:val="24"/>
              </w:rPr>
              <w:t xml:space="preserve">: Tinh dầu vốn là sản phẩm nổi tiếng và rất thông dụng đối với người dân Thổ Nhĩ Kỳ, ngoài tinh dầu oliu thì tình dầu cam, tinh dầu hoa hồng cũng được nhiều du khách ưa chuộng vì chứa nhiều hàm lượng vitamin C và tính chất giúp trắng sắng và bóng mịn. </w:t>
            </w:r>
          </w:p>
          <w:p w:rsidR="001A532C" w:rsidRPr="001A532C" w:rsidRDefault="001A532C" w:rsidP="001A532C">
            <w:pPr>
              <w:pStyle w:val="ListParagraph"/>
              <w:tabs>
                <w:tab w:val="left" w:pos="270"/>
                <w:tab w:val="left" w:pos="8370"/>
                <w:tab w:val="right" w:pos="10710"/>
              </w:tabs>
              <w:spacing w:after="0"/>
              <w:ind w:left="0" w:right="10"/>
              <w:jc w:val="both"/>
              <w:rPr>
                <w:rFonts w:ascii="Times New Roman" w:hAnsi="Times New Roman"/>
                <w:color w:val="000000"/>
                <w:sz w:val="24"/>
                <w:szCs w:val="24"/>
                <w:lang w:val="de-DE"/>
              </w:rPr>
            </w:pPr>
            <w:r w:rsidRPr="001A532C">
              <w:rPr>
                <w:rFonts w:ascii="Times New Roman" w:hAnsi="Times New Roman"/>
                <w:b/>
                <w:color w:val="000000"/>
                <w:sz w:val="24"/>
                <w:szCs w:val="24"/>
                <w:lang w:val="de-DE"/>
              </w:rPr>
              <w:t>Buổi tối</w:t>
            </w:r>
            <w:r w:rsidRPr="001A532C">
              <w:rPr>
                <w:rFonts w:ascii="Times New Roman" w:hAnsi="Times New Roman"/>
                <w:color w:val="000000"/>
                <w:sz w:val="24"/>
                <w:szCs w:val="24"/>
                <w:lang w:val="de-DE"/>
              </w:rPr>
              <w:t xml:space="preserve">: Đến </w:t>
            </w:r>
            <w:r w:rsidRPr="00A76A0F">
              <w:rPr>
                <w:rFonts w:ascii="Times New Roman" w:hAnsi="Times New Roman"/>
                <w:b/>
                <w:color w:val="7030A0"/>
                <w:sz w:val="24"/>
                <w:szCs w:val="24"/>
                <w:lang w:val="de-DE"/>
              </w:rPr>
              <w:t xml:space="preserve">Kusadasi </w:t>
            </w:r>
            <w:r w:rsidRPr="001A532C">
              <w:rPr>
                <w:rFonts w:ascii="Times New Roman" w:hAnsi="Times New Roman"/>
                <w:color w:val="000000"/>
                <w:sz w:val="24"/>
                <w:szCs w:val="24"/>
                <w:lang w:val="de-DE"/>
              </w:rPr>
              <w:t xml:space="preserve">(~23km, ~30 phút di chuyển), quý khách ăn tối tại nhà hàng.  </w:t>
            </w:r>
          </w:p>
          <w:p w:rsidR="00111F03" w:rsidRPr="00A76A0F" w:rsidRDefault="001A532C" w:rsidP="001A532C">
            <w:pPr>
              <w:pStyle w:val="ListParagraph"/>
              <w:tabs>
                <w:tab w:val="left" w:pos="270"/>
                <w:tab w:val="left" w:pos="8370"/>
                <w:tab w:val="right" w:pos="10710"/>
              </w:tabs>
              <w:spacing w:after="0"/>
              <w:ind w:left="0" w:right="10"/>
              <w:jc w:val="both"/>
              <w:rPr>
                <w:rFonts w:ascii="Times New Roman" w:hAnsi="Times New Roman"/>
                <w:b/>
                <w:i/>
                <w:color w:val="000000"/>
                <w:sz w:val="24"/>
                <w:szCs w:val="24"/>
                <w:lang w:val="de-DE"/>
              </w:rPr>
            </w:pPr>
            <w:r w:rsidRPr="00A76A0F">
              <w:rPr>
                <w:rFonts w:ascii="Times New Roman" w:hAnsi="Times New Roman"/>
                <w:b/>
                <w:i/>
                <w:color w:val="000000"/>
                <w:sz w:val="24"/>
                <w:szCs w:val="24"/>
                <w:lang w:val="de-DE"/>
              </w:rPr>
              <w:t>Nghỉ đêm tại khách sạn ở Kusadasi.</w:t>
            </w:r>
          </w:p>
        </w:tc>
      </w:tr>
      <w:tr w:rsidR="00111F03" w:rsidRPr="006C09F1" w:rsidTr="00130286">
        <w:trPr>
          <w:trHeight w:val="73"/>
          <w:jc w:val="center"/>
        </w:trPr>
        <w:tc>
          <w:tcPr>
            <w:tcW w:w="5000" w:type="pct"/>
            <w:gridSpan w:val="7"/>
            <w:shd w:val="clear" w:color="auto" w:fill="auto"/>
          </w:tcPr>
          <w:p w:rsidR="00111F03" w:rsidRPr="00086ACA" w:rsidRDefault="00A76A0F" w:rsidP="00130286">
            <w:pPr>
              <w:pStyle w:val="ListParagraph"/>
              <w:tabs>
                <w:tab w:val="left" w:pos="270"/>
                <w:tab w:val="left" w:pos="8370"/>
                <w:tab w:val="right" w:pos="10710"/>
              </w:tabs>
              <w:spacing w:after="0"/>
              <w:ind w:left="0" w:right="10" w:hanging="109"/>
              <w:jc w:val="center"/>
              <w:rPr>
                <w:rFonts w:ascii="Times New Roman" w:hAnsi="Times New Roman"/>
                <w:color w:val="000000"/>
                <w:sz w:val="24"/>
                <w:szCs w:val="24"/>
                <w:lang w:val="de-DE"/>
              </w:rPr>
            </w:pPr>
            <w:r>
              <w:rPr>
                <w:noProof/>
                <w:lang w:eastAsia="en-US"/>
              </w:rPr>
              <w:drawing>
                <wp:inline distT="0" distB="0" distL="0" distR="0" wp14:anchorId="5DC74D3F" wp14:editId="41EB539C">
                  <wp:extent cx="6967745" cy="1545771"/>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045186" cy="1562951"/>
                          </a:xfrm>
                          <a:prstGeom prst="rect">
                            <a:avLst/>
                          </a:prstGeom>
                        </pic:spPr>
                      </pic:pic>
                    </a:graphicData>
                  </a:graphic>
                </wp:inline>
              </w:drawing>
            </w:r>
          </w:p>
        </w:tc>
      </w:tr>
      <w:tr w:rsidR="00111F03" w:rsidRPr="006C09F1" w:rsidTr="005D0301">
        <w:trPr>
          <w:trHeight w:val="68"/>
          <w:jc w:val="center"/>
        </w:trPr>
        <w:tc>
          <w:tcPr>
            <w:tcW w:w="593" w:type="pct"/>
            <w:shd w:val="clear" w:color="auto" w:fill="3DC12F"/>
          </w:tcPr>
          <w:p w:rsidR="00111F03" w:rsidRPr="00086ACA" w:rsidRDefault="00111F03" w:rsidP="00111F03">
            <w:pPr>
              <w:pStyle w:val="Default"/>
              <w:spacing w:before="20" w:after="20" w:line="276" w:lineRule="auto"/>
              <w:ind w:right="14"/>
              <w:rPr>
                <w:b/>
                <w:iCs/>
                <w:color w:val="FFFFFF" w:themeColor="background1"/>
                <w:szCs w:val="40"/>
                <w:lang w:val="de-DE"/>
              </w:rPr>
            </w:pPr>
            <w:r>
              <w:rPr>
                <w:b/>
                <w:iCs/>
                <w:color w:val="FFFFFF" w:themeColor="background1"/>
                <w:szCs w:val="40"/>
                <w:lang w:val="de-DE"/>
              </w:rPr>
              <w:t>NGÀY 5:</w:t>
            </w:r>
          </w:p>
        </w:tc>
        <w:tc>
          <w:tcPr>
            <w:tcW w:w="4407" w:type="pct"/>
            <w:gridSpan w:val="6"/>
            <w:shd w:val="clear" w:color="auto" w:fill="3DC12F"/>
          </w:tcPr>
          <w:p w:rsidR="00111F03" w:rsidRPr="00086ACA" w:rsidRDefault="00D47362" w:rsidP="00B50D1A">
            <w:pPr>
              <w:pStyle w:val="Default"/>
              <w:tabs>
                <w:tab w:val="left" w:pos="9181"/>
              </w:tabs>
              <w:spacing w:before="20" w:after="20" w:line="276" w:lineRule="auto"/>
              <w:ind w:left="9" w:right="-180"/>
              <w:rPr>
                <w:b/>
                <w:color w:val="FFFFFF" w:themeColor="background1"/>
                <w:lang w:val="de-DE"/>
              </w:rPr>
            </w:pPr>
            <w:r>
              <w:rPr>
                <w:b/>
                <w:color w:val="FFFFFF" w:themeColor="background1"/>
              </w:rPr>
              <w:t>KUSADASI – THÀNH CỔ TROY - CANAKALE</w:t>
            </w:r>
            <w:r w:rsidR="00111F03" w:rsidRPr="00086ACA">
              <w:rPr>
                <w:b/>
                <w:color w:val="FFFFFF" w:themeColor="background1"/>
              </w:rPr>
              <w:t xml:space="preserve"> </w:t>
            </w:r>
            <w:r w:rsidR="00111F03">
              <w:rPr>
                <w:b/>
                <w:color w:val="FFFFFF" w:themeColor="background1"/>
              </w:rPr>
              <w:t xml:space="preserve"> </w:t>
            </w:r>
            <w:r>
              <w:rPr>
                <w:b/>
                <w:color w:val="FFFFFF" w:themeColor="background1"/>
              </w:rPr>
              <w:t xml:space="preserve">                                              </w:t>
            </w:r>
            <w:r w:rsidR="00111F03" w:rsidRPr="00086ACA">
              <w:rPr>
                <w:b/>
                <w:color w:val="FFFFFF" w:themeColor="background1"/>
              </w:rPr>
              <w:t xml:space="preserve">(Ăn </w:t>
            </w:r>
            <w:r>
              <w:rPr>
                <w:b/>
                <w:color w:val="FFFFFF" w:themeColor="background1"/>
              </w:rPr>
              <w:t>3 bữa</w:t>
            </w:r>
            <w:r w:rsidR="00330B56">
              <w:rPr>
                <w:b/>
                <w:color w:val="FFFFFF" w:themeColor="background1"/>
              </w:rPr>
              <w:t xml:space="preserve"> </w:t>
            </w:r>
            <w:r w:rsidR="00111F03" w:rsidRPr="00086ACA">
              <w:rPr>
                <w:b/>
                <w:color w:val="FFFFFF" w:themeColor="background1"/>
              </w:rPr>
              <w:t xml:space="preserve">) </w:t>
            </w:r>
          </w:p>
        </w:tc>
      </w:tr>
      <w:tr w:rsidR="00D47362" w:rsidRPr="006C09F1" w:rsidTr="00A76A0F">
        <w:trPr>
          <w:trHeight w:val="159"/>
          <w:jc w:val="center"/>
        </w:trPr>
        <w:tc>
          <w:tcPr>
            <w:tcW w:w="5000" w:type="pct"/>
            <w:gridSpan w:val="7"/>
            <w:shd w:val="clear" w:color="auto" w:fill="auto"/>
          </w:tcPr>
          <w:p w:rsidR="00D47362" w:rsidRPr="00A76A0F" w:rsidRDefault="00D47362" w:rsidP="007C05F5">
            <w:pPr>
              <w:pStyle w:val="ListParagraph"/>
              <w:tabs>
                <w:tab w:val="left" w:pos="270"/>
              </w:tabs>
              <w:spacing w:after="0"/>
              <w:ind w:left="0"/>
              <w:jc w:val="both"/>
              <w:rPr>
                <w:rFonts w:ascii="Times New Roman" w:hAnsi="Times New Roman"/>
                <w:color w:val="000000"/>
                <w:sz w:val="24"/>
                <w:szCs w:val="24"/>
              </w:rPr>
            </w:pPr>
            <w:r w:rsidRPr="00A76A0F">
              <w:rPr>
                <w:rFonts w:ascii="Times New Roman" w:hAnsi="Times New Roman"/>
                <w:b/>
                <w:color w:val="000000"/>
                <w:sz w:val="24"/>
                <w:szCs w:val="24"/>
              </w:rPr>
              <w:t>Buổi sáng</w:t>
            </w:r>
            <w:r w:rsidRPr="00A76A0F">
              <w:rPr>
                <w:rFonts w:ascii="Times New Roman" w:hAnsi="Times New Roman"/>
                <w:color w:val="000000"/>
                <w:sz w:val="24"/>
                <w:szCs w:val="24"/>
              </w:rPr>
              <w:t>: Sau khi ăn sáng và trả phòng tại khách sạn. Xe đưa đoàn tới tham quan:</w:t>
            </w:r>
          </w:p>
          <w:p w:rsidR="00D47362" w:rsidRDefault="00D47362" w:rsidP="00130286">
            <w:pPr>
              <w:pStyle w:val="ListParagraph"/>
              <w:numPr>
                <w:ilvl w:val="0"/>
                <w:numId w:val="29"/>
              </w:numPr>
              <w:tabs>
                <w:tab w:val="left" w:pos="270"/>
              </w:tabs>
              <w:spacing w:after="0"/>
              <w:ind w:left="22" w:right="-104" w:firstLine="338"/>
              <w:jc w:val="both"/>
              <w:rPr>
                <w:rFonts w:ascii="Times New Roman" w:hAnsi="Times New Roman"/>
                <w:color w:val="000000"/>
                <w:sz w:val="24"/>
                <w:szCs w:val="24"/>
              </w:rPr>
            </w:pPr>
            <w:r w:rsidRPr="00A76A0F">
              <w:rPr>
                <w:rFonts w:ascii="Times New Roman" w:hAnsi="Times New Roman"/>
                <w:b/>
                <w:color w:val="00B050"/>
                <w:sz w:val="24"/>
                <w:szCs w:val="24"/>
              </w:rPr>
              <w:t>Thành phố Pergamon</w:t>
            </w:r>
            <w:r w:rsidRPr="00A76A0F">
              <w:rPr>
                <w:rFonts w:ascii="Times New Roman" w:hAnsi="Times New Roman"/>
                <w:color w:val="000000"/>
                <w:sz w:val="24"/>
                <w:szCs w:val="24"/>
              </w:rPr>
              <w:t xml:space="preserve"> kỳ bí và linh thiêng chụp hình với tàn tích bệnh viện cổ nổi tiếng Asklepion. Asklepion nằm cách trung tâm thị trấn Bergama chỉ khoảng 1,6 km về phía Tây nên du khách có thể đến nơi đây một cách dễ dàng. Nơi đây còn lưu dấu những con đường, quảng trường đặc biệt có công trình bệnh viện, thuộc hàng lâu đời nhất trên thế giới. Và nhà hát cổ thành phố, nơi xây dựng theo lối truyền âm tiếng vang đặc biệt của người Hi Lạp cổ đại.</w:t>
            </w:r>
          </w:p>
          <w:p w:rsidR="00E43E86" w:rsidRPr="00E43E86" w:rsidRDefault="00E43E86" w:rsidP="00E43E86">
            <w:pPr>
              <w:pStyle w:val="ListParagraph"/>
              <w:tabs>
                <w:tab w:val="left" w:pos="270"/>
              </w:tabs>
              <w:spacing w:after="0"/>
              <w:ind w:left="37" w:hanging="37"/>
              <w:jc w:val="both"/>
              <w:rPr>
                <w:rFonts w:ascii="Times New Roman" w:hAnsi="Times New Roman"/>
                <w:color w:val="000000"/>
                <w:sz w:val="24"/>
                <w:szCs w:val="24"/>
              </w:rPr>
            </w:pPr>
            <w:r w:rsidRPr="00A76A0F">
              <w:rPr>
                <w:rFonts w:ascii="Times New Roman" w:hAnsi="Times New Roman"/>
                <w:b/>
                <w:color w:val="000000"/>
                <w:sz w:val="24"/>
                <w:szCs w:val="24"/>
              </w:rPr>
              <w:t>Buổi trưa</w:t>
            </w:r>
            <w:r w:rsidRPr="00A76A0F">
              <w:rPr>
                <w:rFonts w:ascii="Times New Roman" w:hAnsi="Times New Roman"/>
                <w:color w:val="000000"/>
                <w:sz w:val="24"/>
                <w:szCs w:val="24"/>
              </w:rPr>
              <w:t xml:space="preserve">: ăn trưa tại nhà hàng. </w:t>
            </w:r>
            <w:r w:rsidRPr="00E43E86">
              <w:rPr>
                <w:rFonts w:ascii="Times New Roman" w:hAnsi="Times New Roman"/>
                <w:color w:val="000000"/>
                <w:sz w:val="24"/>
                <w:szCs w:val="24"/>
              </w:rPr>
              <w:t>sau đó bắt đầu hành trình khám phá hai phiên bản nổi tiếng của “ngựa thành Troy” – một mang giá trị lịch sử vĩnh cửu, một gắn liền với dấu ấn điện ảnh Hollywood.</w:t>
            </w:r>
          </w:p>
          <w:p w:rsidR="00E43E86" w:rsidRPr="00E43E86" w:rsidRDefault="00E43E86" w:rsidP="00E43E86">
            <w:pPr>
              <w:pStyle w:val="ListParagraph"/>
              <w:numPr>
                <w:ilvl w:val="0"/>
                <w:numId w:val="29"/>
              </w:numPr>
              <w:tabs>
                <w:tab w:val="left" w:pos="270"/>
              </w:tabs>
              <w:spacing w:after="0"/>
              <w:ind w:left="0" w:firstLine="360"/>
              <w:jc w:val="both"/>
              <w:rPr>
                <w:rFonts w:ascii="Times New Roman" w:hAnsi="Times New Roman"/>
                <w:color w:val="000000"/>
                <w:sz w:val="24"/>
                <w:szCs w:val="24"/>
              </w:rPr>
            </w:pPr>
            <w:r w:rsidRPr="00E43E86">
              <w:rPr>
                <w:rFonts w:ascii="Times New Roman" w:hAnsi="Times New Roman"/>
                <w:color w:val="000000"/>
                <w:sz w:val="24"/>
                <w:szCs w:val="24"/>
              </w:rPr>
              <w:t xml:space="preserve">Xe đưa đoàn đến </w:t>
            </w:r>
            <w:r w:rsidRPr="00E43E86">
              <w:rPr>
                <w:rFonts w:ascii="Times New Roman" w:hAnsi="Times New Roman"/>
                <w:b/>
                <w:color w:val="00B050"/>
                <w:sz w:val="24"/>
                <w:szCs w:val="24"/>
              </w:rPr>
              <w:t>thành cổ Troy</w:t>
            </w:r>
            <w:r w:rsidRPr="00E43E86">
              <w:rPr>
                <w:rFonts w:ascii="Times New Roman" w:hAnsi="Times New Roman"/>
                <w:color w:val="000000"/>
                <w:sz w:val="24"/>
                <w:szCs w:val="24"/>
              </w:rPr>
              <w:t xml:space="preserve"> huyền thoại (~191km, ~3,2 giờ di chuyển). Tại đây, quý khách tham quan Troy Museum, nơi tái hiện nền văn minh cổ đại từng được ca ngợi trong sử thi Iliad. Đặc biệt, đoàn sẽ tận mắt chiêm ngưỡng con ngựa thành Troy nguyên bản – biểu tượng nổi tiếng được UNESCO công nhận, và có thể leo lên tham quan bên trong thân ngựa qua hệ thống cầu thang. </w:t>
            </w:r>
            <w:r w:rsidRPr="00E43E86">
              <w:rPr>
                <w:rFonts w:ascii="Times New Roman" w:hAnsi="Times New Roman"/>
                <w:b/>
                <w:i/>
                <w:color w:val="000000"/>
                <w:sz w:val="24"/>
                <w:szCs w:val="24"/>
                <w:highlight w:val="yellow"/>
              </w:rPr>
              <w:t>(Đã bao gồm vé Troy Museum).</w:t>
            </w:r>
          </w:p>
          <w:p w:rsidR="00E43E86" w:rsidRPr="00E43E86" w:rsidRDefault="00E43E86" w:rsidP="00E43E86">
            <w:pPr>
              <w:pStyle w:val="ListParagraph"/>
              <w:tabs>
                <w:tab w:val="left" w:pos="0"/>
              </w:tabs>
              <w:spacing w:after="0"/>
              <w:ind w:left="0"/>
              <w:jc w:val="both"/>
              <w:rPr>
                <w:rFonts w:ascii="Times New Roman" w:hAnsi="Times New Roman"/>
                <w:color w:val="000000"/>
                <w:sz w:val="24"/>
                <w:szCs w:val="24"/>
              </w:rPr>
            </w:pPr>
            <w:r w:rsidRPr="00E43E86">
              <w:rPr>
                <w:rFonts w:ascii="Times New Roman" w:hAnsi="Times New Roman"/>
                <w:color w:val="000000"/>
                <w:sz w:val="24"/>
                <w:szCs w:val="24"/>
              </w:rPr>
              <w:t xml:space="preserve">Rời Troy, đoàn tiếp tục đến </w:t>
            </w:r>
            <w:r w:rsidRPr="00E43E86">
              <w:rPr>
                <w:rFonts w:ascii="Times New Roman" w:hAnsi="Times New Roman"/>
                <w:b/>
                <w:color w:val="00B050"/>
                <w:sz w:val="24"/>
                <w:szCs w:val="24"/>
              </w:rPr>
              <w:t>bến cảng Canakkale</w:t>
            </w:r>
            <w:r w:rsidRPr="00E43E86">
              <w:rPr>
                <w:rFonts w:ascii="Times New Roman" w:hAnsi="Times New Roman"/>
                <w:color w:val="00B050"/>
                <w:sz w:val="24"/>
                <w:szCs w:val="24"/>
              </w:rPr>
              <w:t xml:space="preserve"> </w:t>
            </w:r>
            <w:r w:rsidRPr="00E43E86">
              <w:rPr>
                <w:rFonts w:ascii="Times New Roman" w:hAnsi="Times New Roman"/>
                <w:color w:val="000000"/>
                <w:sz w:val="24"/>
                <w:szCs w:val="24"/>
              </w:rPr>
              <w:t>(~30km, ~40 phút di chuyển) – nơi đặt phiên bản ngựa thành Troy trong phim Hollywood, là điểm check-in lý tưởng với khung cảnh đậm chất sử thi.</w:t>
            </w:r>
          </w:p>
          <w:p w:rsidR="00D47362" w:rsidRPr="00A76A0F" w:rsidRDefault="00D47362" w:rsidP="007C05F5">
            <w:pPr>
              <w:pStyle w:val="Default"/>
              <w:tabs>
                <w:tab w:val="left" w:pos="9181"/>
              </w:tabs>
              <w:spacing w:before="20" w:after="20" w:line="276" w:lineRule="auto"/>
              <w:ind w:left="9" w:right="-180"/>
              <w:jc w:val="both"/>
              <w:rPr>
                <w:b/>
                <w:i/>
                <w:color w:val="FFFFFF" w:themeColor="background1"/>
              </w:rPr>
            </w:pPr>
            <w:r w:rsidRPr="00A76A0F">
              <w:rPr>
                <w:rFonts w:eastAsia="SimSun"/>
                <w:b/>
                <w:i/>
              </w:rPr>
              <w:t>Nghỉ đêm tại khách sạn ở Canakkale.</w:t>
            </w:r>
          </w:p>
        </w:tc>
      </w:tr>
      <w:tr w:rsidR="00D47362" w:rsidRPr="006C09F1" w:rsidTr="00E74114">
        <w:trPr>
          <w:trHeight w:val="1440"/>
          <w:jc w:val="center"/>
        </w:trPr>
        <w:tc>
          <w:tcPr>
            <w:tcW w:w="5000" w:type="pct"/>
            <w:gridSpan w:val="7"/>
            <w:shd w:val="clear" w:color="auto" w:fill="auto"/>
          </w:tcPr>
          <w:p w:rsidR="00D47362" w:rsidRPr="00D47362" w:rsidRDefault="00A76A0F" w:rsidP="00130286">
            <w:pPr>
              <w:pStyle w:val="ListParagraph"/>
              <w:tabs>
                <w:tab w:val="left" w:pos="270"/>
              </w:tabs>
              <w:spacing w:after="0"/>
              <w:ind w:left="0" w:right="-104" w:hanging="109"/>
              <w:jc w:val="both"/>
              <w:rPr>
                <w:rFonts w:ascii="Times New Roman" w:hAnsi="Times New Roman"/>
                <w:b/>
                <w:color w:val="000000"/>
                <w:sz w:val="24"/>
                <w:szCs w:val="24"/>
              </w:rPr>
            </w:pPr>
            <w:r>
              <w:rPr>
                <w:noProof/>
                <w:lang w:eastAsia="en-US"/>
              </w:rPr>
              <w:drawing>
                <wp:inline distT="0" distB="0" distL="0" distR="0" wp14:anchorId="44026548" wp14:editId="2AF45020">
                  <wp:extent cx="6946265" cy="1578428"/>
                  <wp:effectExtent l="0" t="0" r="6985"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1357"/>
                          <a:stretch/>
                        </pic:blipFill>
                        <pic:spPr bwMode="auto">
                          <a:xfrm>
                            <a:off x="0" y="0"/>
                            <a:ext cx="7042770" cy="1600357"/>
                          </a:xfrm>
                          <a:prstGeom prst="rect">
                            <a:avLst/>
                          </a:prstGeom>
                          <a:ln>
                            <a:noFill/>
                          </a:ln>
                          <a:extLst>
                            <a:ext uri="{53640926-AAD7-44D8-BBD7-CCE9431645EC}">
                              <a14:shadowObscured xmlns:a14="http://schemas.microsoft.com/office/drawing/2010/main"/>
                            </a:ext>
                          </a:extLst>
                        </pic:spPr>
                      </pic:pic>
                    </a:graphicData>
                  </a:graphic>
                </wp:inline>
              </w:drawing>
            </w:r>
          </w:p>
        </w:tc>
      </w:tr>
      <w:tr w:rsidR="00D47362" w:rsidRPr="006C09F1" w:rsidTr="005D0301">
        <w:trPr>
          <w:trHeight w:val="159"/>
          <w:jc w:val="center"/>
        </w:trPr>
        <w:tc>
          <w:tcPr>
            <w:tcW w:w="593" w:type="pct"/>
            <w:shd w:val="clear" w:color="auto" w:fill="3DC12F"/>
          </w:tcPr>
          <w:p w:rsidR="00D47362" w:rsidRDefault="00D47362" w:rsidP="00111F03">
            <w:pPr>
              <w:pStyle w:val="Default"/>
              <w:spacing w:before="20" w:after="20" w:line="276" w:lineRule="auto"/>
              <w:ind w:right="14"/>
              <w:rPr>
                <w:b/>
                <w:iCs/>
                <w:color w:val="FFFFFF" w:themeColor="background1"/>
                <w:szCs w:val="40"/>
                <w:lang w:val="de-DE"/>
              </w:rPr>
            </w:pPr>
            <w:r>
              <w:rPr>
                <w:b/>
                <w:iCs/>
                <w:color w:val="FFFFFF" w:themeColor="background1"/>
                <w:szCs w:val="40"/>
                <w:lang w:val="de-DE"/>
              </w:rPr>
              <w:t>NGÀY 6:</w:t>
            </w:r>
          </w:p>
        </w:tc>
        <w:tc>
          <w:tcPr>
            <w:tcW w:w="4407" w:type="pct"/>
            <w:gridSpan w:val="6"/>
            <w:shd w:val="clear" w:color="auto" w:fill="3DC12F"/>
          </w:tcPr>
          <w:p w:rsidR="00D47362" w:rsidRDefault="00D47362" w:rsidP="00330B56">
            <w:pPr>
              <w:pStyle w:val="Default"/>
              <w:tabs>
                <w:tab w:val="left" w:pos="9181"/>
              </w:tabs>
              <w:spacing w:before="20" w:after="20" w:line="276" w:lineRule="auto"/>
              <w:ind w:left="9" w:right="-180"/>
              <w:rPr>
                <w:b/>
                <w:color w:val="FFFFFF" w:themeColor="background1"/>
              </w:rPr>
            </w:pPr>
            <w:r>
              <w:rPr>
                <w:b/>
                <w:color w:val="FFFFFF" w:themeColor="background1"/>
              </w:rPr>
              <w:t xml:space="preserve">CANAKALE – ISTANBUL </w:t>
            </w:r>
            <w:r w:rsidR="007D37AF">
              <w:rPr>
                <w:b/>
                <w:color w:val="FFFFFF" w:themeColor="background1"/>
              </w:rPr>
              <w:t xml:space="preserve">                                                                                      </w:t>
            </w:r>
            <w:r>
              <w:rPr>
                <w:b/>
                <w:color w:val="FFFFFF" w:themeColor="background1"/>
              </w:rPr>
              <w:t>(Ăn 3 bữa)</w:t>
            </w:r>
          </w:p>
        </w:tc>
      </w:tr>
      <w:tr w:rsidR="00D47362" w:rsidRPr="006C09F1" w:rsidTr="00A76A0F">
        <w:trPr>
          <w:trHeight w:val="159"/>
          <w:jc w:val="center"/>
        </w:trPr>
        <w:tc>
          <w:tcPr>
            <w:tcW w:w="5000" w:type="pct"/>
            <w:gridSpan w:val="7"/>
            <w:shd w:val="clear" w:color="auto" w:fill="auto"/>
          </w:tcPr>
          <w:p w:rsidR="00D47362" w:rsidRPr="00D47362" w:rsidRDefault="00D47362" w:rsidP="007C05F5">
            <w:pPr>
              <w:spacing w:after="0"/>
              <w:jc w:val="both"/>
              <w:rPr>
                <w:rFonts w:ascii="Times New Roman" w:hAnsi="Times New Roman"/>
                <w:sz w:val="24"/>
                <w:szCs w:val="24"/>
              </w:rPr>
            </w:pPr>
            <w:r w:rsidRPr="00D47362">
              <w:rPr>
                <w:rFonts w:ascii="Times New Roman" w:hAnsi="Times New Roman"/>
                <w:b/>
                <w:sz w:val="24"/>
                <w:szCs w:val="24"/>
              </w:rPr>
              <w:t>Buổi sáng</w:t>
            </w:r>
            <w:r w:rsidRPr="00D47362">
              <w:rPr>
                <w:rFonts w:ascii="Times New Roman" w:hAnsi="Times New Roman"/>
                <w:sz w:val="24"/>
                <w:szCs w:val="24"/>
              </w:rPr>
              <w:t xml:space="preserve">: Sau khi ăn sáng và trả phòng tại khách sạn. Đoàn khởi hành về </w:t>
            </w:r>
            <w:r w:rsidRPr="00E671EA">
              <w:rPr>
                <w:rFonts w:ascii="Times New Roman" w:hAnsi="Times New Roman"/>
                <w:b/>
                <w:color w:val="7030A0"/>
                <w:sz w:val="24"/>
                <w:szCs w:val="24"/>
              </w:rPr>
              <w:t>Istanbul – thành phố được mệnh danh là trái tim của Thổ Nhĩ Kỳ</w:t>
            </w:r>
            <w:r w:rsidRPr="00D47362">
              <w:rPr>
                <w:rFonts w:ascii="Times New Roman" w:hAnsi="Times New Roman"/>
                <w:sz w:val="24"/>
                <w:szCs w:val="24"/>
              </w:rPr>
              <w:t xml:space="preserve"> (~308km, ~5 giờ di chuyển).</w:t>
            </w:r>
          </w:p>
          <w:p w:rsidR="00D47362" w:rsidRPr="00D47362" w:rsidRDefault="00D47362" w:rsidP="007C05F5">
            <w:pPr>
              <w:spacing w:after="0"/>
              <w:jc w:val="both"/>
              <w:rPr>
                <w:rFonts w:ascii="Times New Roman" w:hAnsi="Times New Roman"/>
                <w:sz w:val="24"/>
                <w:szCs w:val="24"/>
              </w:rPr>
            </w:pPr>
            <w:r w:rsidRPr="00D47362">
              <w:rPr>
                <w:rFonts w:ascii="Times New Roman" w:hAnsi="Times New Roman"/>
                <w:b/>
                <w:sz w:val="24"/>
                <w:szCs w:val="24"/>
              </w:rPr>
              <w:t>Buổi trưa</w:t>
            </w:r>
            <w:r w:rsidRPr="00D47362">
              <w:rPr>
                <w:rFonts w:ascii="Times New Roman" w:hAnsi="Times New Roman"/>
                <w:sz w:val="24"/>
                <w:szCs w:val="24"/>
              </w:rPr>
              <w:t>: Quý khách ăn trưa tại nhà hàng. Sau đó tham quan thành phố Istanbul với những địa danh nổi tiếng:</w:t>
            </w:r>
          </w:p>
          <w:p w:rsidR="00D47362" w:rsidRPr="00D47362" w:rsidRDefault="00D47362" w:rsidP="007C05F5">
            <w:pPr>
              <w:pStyle w:val="ListParagraph"/>
              <w:numPr>
                <w:ilvl w:val="0"/>
                <w:numId w:val="31"/>
              </w:numPr>
              <w:spacing w:after="0"/>
              <w:ind w:left="22" w:firstLine="338"/>
              <w:jc w:val="both"/>
              <w:rPr>
                <w:rFonts w:ascii="Times New Roman" w:hAnsi="Times New Roman"/>
                <w:sz w:val="24"/>
                <w:szCs w:val="24"/>
              </w:rPr>
            </w:pPr>
            <w:r w:rsidRPr="00D47362">
              <w:rPr>
                <w:rFonts w:ascii="Times New Roman" w:hAnsi="Times New Roman"/>
                <w:b/>
                <w:color w:val="00B050"/>
                <w:sz w:val="24"/>
                <w:szCs w:val="24"/>
              </w:rPr>
              <w:t>Thánh đường Blue Mosque</w:t>
            </w:r>
            <w:r w:rsidRPr="00D47362">
              <w:rPr>
                <w:rFonts w:ascii="Times New Roman" w:hAnsi="Times New Roman"/>
                <w:sz w:val="24"/>
                <w:szCs w:val="24"/>
              </w:rPr>
              <w:t>: Công trình này có màu sắc rực rỡ của nội thất lát gạch, là một trong những nét nổi bật nhất trên đường chân trời Istanbul.</w:t>
            </w:r>
          </w:p>
          <w:p w:rsidR="00D47362" w:rsidRPr="00D47362" w:rsidRDefault="00D47362" w:rsidP="007C05F5">
            <w:pPr>
              <w:pStyle w:val="ListParagraph"/>
              <w:numPr>
                <w:ilvl w:val="0"/>
                <w:numId w:val="31"/>
              </w:numPr>
              <w:spacing w:after="0"/>
              <w:ind w:left="22" w:firstLine="338"/>
              <w:jc w:val="both"/>
              <w:rPr>
                <w:rFonts w:ascii="Times New Roman" w:hAnsi="Times New Roman"/>
                <w:sz w:val="24"/>
                <w:szCs w:val="24"/>
              </w:rPr>
            </w:pPr>
            <w:r w:rsidRPr="00D47362">
              <w:rPr>
                <w:rFonts w:ascii="Times New Roman" w:hAnsi="Times New Roman"/>
                <w:sz w:val="24"/>
                <w:szCs w:val="24"/>
              </w:rPr>
              <w:t xml:space="preserve">Chụp ảnh bên ngoài </w:t>
            </w:r>
            <w:r w:rsidRPr="00D47362">
              <w:rPr>
                <w:rFonts w:ascii="Times New Roman" w:hAnsi="Times New Roman"/>
                <w:b/>
                <w:color w:val="00B050"/>
                <w:sz w:val="24"/>
                <w:szCs w:val="24"/>
              </w:rPr>
              <w:t>Cung điện Topkapi</w:t>
            </w:r>
            <w:r w:rsidRPr="00D47362">
              <w:rPr>
                <w:rFonts w:ascii="Times New Roman" w:hAnsi="Times New Roman"/>
                <w:sz w:val="24"/>
                <w:szCs w:val="24"/>
              </w:rPr>
              <w:t xml:space="preserve">: Đây là nơi các vị vua Ottoman ở trong gần 4 thế kỉ, giờ đây cung điện này trở thành điểm thăm quan công cộng và là nơi lưu giữ các thánh tích linh thiêng. </w:t>
            </w:r>
          </w:p>
          <w:p w:rsidR="00D47362" w:rsidRPr="00D47362" w:rsidRDefault="00D47362" w:rsidP="007C05F5">
            <w:pPr>
              <w:pStyle w:val="ListParagraph"/>
              <w:numPr>
                <w:ilvl w:val="0"/>
                <w:numId w:val="31"/>
              </w:numPr>
              <w:spacing w:after="0"/>
              <w:ind w:left="22" w:firstLine="338"/>
              <w:jc w:val="both"/>
              <w:rPr>
                <w:rFonts w:ascii="Times New Roman" w:hAnsi="Times New Roman"/>
                <w:sz w:val="24"/>
                <w:szCs w:val="24"/>
              </w:rPr>
            </w:pPr>
            <w:r w:rsidRPr="00D47362">
              <w:rPr>
                <w:rFonts w:ascii="Times New Roman" w:hAnsi="Times New Roman"/>
                <w:b/>
                <w:color w:val="00B050"/>
                <w:sz w:val="24"/>
                <w:szCs w:val="24"/>
              </w:rPr>
              <w:t>Hippodrome</w:t>
            </w:r>
            <w:r w:rsidRPr="00D47362">
              <w:rPr>
                <w:rFonts w:ascii="Times New Roman" w:hAnsi="Times New Roman"/>
                <w:sz w:val="24"/>
                <w:szCs w:val="24"/>
              </w:rPr>
              <w:t>: Đây là quảng trường đua ngựa lớn tại Istanbul, tuy nhiên qua hàng ngàn năm hiện nay nơi đây chỉ còn lại duy nhất 3 cột trụ được công nhận là di sản UNESCO</w:t>
            </w:r>
          </w:p>
          <w:p w:rsidR="00D47362" w:rsidRPr="00D47362" w:rsidRDefault="00D47362" w:rsidP="007C05F5">
            <w:pPr>
              <w:pStyle w:val="ListParagraph"/>
              <w:numPr>
                <w:ilvl w:val="0"/>
                <w:numId w:val="31"/>
              </w:numPr>
              <w:spacing w:after="0"/>
              <w:ind w:left="22" w:firstLine="338"/>
              <w:jc w:val="both"/>
              <w:rPr>
                <w:rFonts w:ascii="Times New Roman" w:hAnsi="Times New Roman"/>
                <w:sz w:val="24"/>
                <w:szCs w:val="24"/>
              </w:rPr>
            </w:pPr>
            <w:r w:rsidRPr="00D47362">
              <w:rPr>
                <w:rFonts w:ascii="Times New Roman" w:hAnsi="Times New Roman"/>
                <w:b/>
                <w:color w:val="00B050"/>
                <w:sz w:val="24"/>
                <w:szCs w:val="24"/>
              </w:rPr>
              <w:t>Giáo đường Hagia Sophia</w:t>
            </w:r>
            <w:r w:rsidRPr="00D47362">
              <w:rPr>
                <w:rFonts w:ascii="Times New Roman" w:hAnsi="Times New Roman"/>
                <w:sz w:val="24"/>
                <w:szCs w:val="24"/>
              </w:rPr>
              <w:t>: xây dựng thế kỷ VI, kiệt tác của thời kỳ Đông La Mã, di tích quý giá của thế giới. (chụp ảnh bên ngoài)</w:t>
            </w:r>
          </w:p>
          <w:p w:rsidR="00E43E86" w:rsidRPr="007D37AF" w:rsidRDefault="00E43E86" w:rsidP="00E43E86">
            <w:pPr>
              <w:pStyle w:val="ListParagraph"/>
              <w:numPr>
                <w:ilvl w:val="0"/>
                <w:numId w:val="36"/>
              </w:numPr>
              <w:spacing w:after="0"/>
              <w:ind w:left="22" w:firstLine="338"/>
              <w:jc w:val="both"/>
              <w:rPr>
                <w:rFonts w:ascii="Times New Roman" w:hAnsi="Times New Roman"/>
                <w:sz w:val="24"/>
              </w:rPr>
            </w:pPr>
            <w:r w:rsidRPr="007D37AF">
              <w:rPr>
                <w:rFonts w:ascii="Times New Roman" w:hAnsi="Times New Roman"/>
                <w:b/>
                <w:color w:val="00B050"/>
                <w:sz w:val="24"/>
              </w:rPr>
              <w:t>Chợ lớn Grand Bazaar</w:t>
            </w:r>
            <w:r w:rsidRPr="007D37AF">
              <w:rPr>
                <w:rFonts w:ascii="Times New Roman" w:hAnsi="Times New Roman"/>
                <w:color w:val="00B050"/>
                <w:sz w:val="24"/>
              </w:rPr>
              <w:t xml:space="preserve"> </w:t>
            </w:r>
            <w:r w:rsidRPr="007D37AF">
              <w:rPr>
                <w:rFonts w:ascii="Times New Roman" w:hAnsi="Times New Roman"/>
                <w:sz w:val="24"/>
              </w:rPr>
              <w:t>nổi tiếng với trên 4.000 cửa hàng bán các đồ thủ công mỹ nghệ</w:t>
            </w:r>
            <w:r>
              <w:rPr>
                <w:rFonts w:ascii="Times New Roman" w:hAnsi="Times New Roman"/>
                <w:sz w:val="24"/>
              </w:rPr>
              <w:t xml:space="preserve"> </w:t>
            </w:r>
            <w:r w:rsidRPr="007D37AF">
              <w:rPr>
                <w:rFonts w:ascii="Times New Roman" w:hAnsi="Times New Roman"/>
                <w:sz w:val="24"/>
              </w:rPr>
              <w:t xml:space="preserve">đặc sắc như thảm, đồ trang sức, đồ thời trang bằng da, hàng tơ lụa -Ngôi chợ 500 năm tuổi nổi tiếng với hơn 4000 gian hàng và đồ lưu niệm khác nhau, du khách có thể tự do mua sắm những gì mình yêu thích </w:t>
            </w:r>
          </w:p>
          <w:p w:rsidR="00E43E86" w:rsidRPr="007D37AF" w:rsidRDefault="00E43E86" w:rsidP="00E43E86">
            <w:pPr>
              <w:pStyle w:val="ListParagraph"/>
              <w:numPr>
                <w:ilvl w:val="0"/>
                <w:numId w:val="36"/>
              </w:numPr>
              <w:spacing w:after="0"/>
              <w:ind w:left="22" w:firstLine="338"/>
              <w:jc w:val="both"/>
              <w:rPr>
                <w:rFonts w:ascii="Times New Roman" w:hAnsi="Times New Roman"/>
                <w:sz w:val="24"/>
              </w:rPr>
            </w:pPr>
            <w:r>
              <w:rPr>
                <w:rFonts w:ascii="Times New Roman" w:hAnsi="Times New Roman"/>
                <w:b/>
                <w:color w:val="00B050"/>
                <w:sz w:val="24"/>
              </w:rPr>
              <w:t>C</w:t>
            </w:r>
            <w:r w:rsidRPr="007D37AF">
              <w:rPr>
                <w:rFonts w:ascii="Times New Roman" w:hAnsi="Times New Roman"/>
                <w:b/>
                <w:color w:val="00B050"/>
                <w:sz w:val="24"/>
              </w:rPr>
              <w:t>hợ gia vị Spice Bazaar</w:t>
            </w:r>
            <w:r w:rsidRPr="007D37AF">
              <w:rPr>
                <w:rFonts w:ascii="Times New Roman" w:hAnsi="Times New Roman"/>
                <w:sz w:val="24"/>
              </w:rPr>
              <w:t>.</w:t>
            </w:r>
          </w:p>
          <w:p w:rsidR="00D47362" w:rsidRPr="00E671EA" w:rsidRDefault="00D47362" w:rsidP="00F610BA">
            <w:pPr>
              <w:spacing w:after="0"/>
              <w:jc w:val="both"/>
              <w:rPr>
                <w:b/>
                <w:i/>
                <w:color w:val="FFFFFF" w:themeColor="background1"/>
              </w:rPr>
            </w:pPr>
            <w:r w:rsidRPr="00D47362">
              <w:rPr>
                <w:rFonts w:ascii="Times New Roman" w:hAnsi="Times New Roman"/>
                <w:b/>
                <w:sz w:val="24"/>
                <w:szCs w:val="24"/>
              </w:rPr>
              <w:t>Buổi tối</w:t>
            </w:r>
            <w:r w:rsidRPr="00D47362">
              <w:rPr>
                <w:rFonts w:ascii="Times New Roman" w:hAnsi="Times New Roman"/>
                <w:sz w:val="24"/>
                <w:szCs w:val="24"/>
              </w:rPr>
              <w:t xml:space="preserve">: Quý khách ăn tối tại nhà hàng. </w:t>
            </w:r>
            <w:r w:rsidRPr="00E671EA">
              <w:rPr>
                <w:rFonts w:ascii="Times New Roman" w:hAnsi="Times New Roman"/>
                <w:b/>
                <w:i/>
                <w:sz w:val="24"/>
                <w:szCs w:val="24"/>
              </w:rPr>
              <w:t>Nghỉ đêm tại khách sạn ở Istanbul</w:t>
            </w:r>
          </w:p>
        </w:tc>
      </w:tr>
      <w:tr w:rsidR="007D37AF" w:rsidRPr="006C09F1" w:rsidTr="00130286">
        <w:trPr>
          <w:trHeight w:val="73"/>
          <w:jc w:val="center"/>
        </w:trPr>
        <w:tc>
          <w:tcPr>
            <w:tcW w:w="5000" w:type="pct"/>
            <w:gridSpan w:val="7"/>
            <w:shd w:val="clear" w:color="auto" w:fill="auto"/>
          </w:tcPr>
          <w:p w:rsidR="007D37AF" w:rsidRPr="00D47362" w:rsidRDefault="00A76A0F" w:rsidP="00130286">
            <w:pPr>
              <w:spacing w:after="0"/>
              <w:ind w:hanging="120"/>
              <w:jc w:val="center"/>
              <w:rPr>
                <w:rFonts w:ascii="Times New Roman" w:hAnsi="Times New Roman"/>
                <w:b/>
                <w:sz w:val="24"/>
                <w:szCs w:val="24"/>
              </w:rPr>
            </w:pPr>
            <w:r>
              <w:rPr>
                <w:noProof/>
                <w:lang w:eastAsia="en-US"/>
              </w:rPr>
              <w:drawing>
                <wp:inline distT="0" distB="0" distL="0" distR="0" wp14:anchorId="3B26BF67" wp14:editId="58899CE5">
                  <wp:extent cx="6950075" cy="15240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833" r="831" b="1834"/>
                          <a:stretch/>
                        </pic:blipFill>
                        <pic:spPr bwMode="auto">
                          <a:xfrm>
                            <a:off x="0" y="0"/>
                            <a:ext cx="7032701" cy="1542118"/>
                          </a:xfrm>
                          <a:prstGeom prst="rect">
                            <a:avLst/>
                          </a:prstGeom>
                          <a:ln>
                            <a:noFill/>
                          </a:ln>
                          <a:extLst>
                            <a:ext uri="{53640926-AAD7-44D8-BBD7-CCE9431645EC}">
                              <a14:shadowObscured xmlns:a14="http://schemas.microsoft.com/office/drawing/2010/main"/>
                            </a:ext>
                          </a:extLst>
                        </pic:spPr>
                      </pic:pic>
                    </a:graphicData>
                  </a:graphic>
                </wp:inline>
              </w:drawing>
            </w:r>
          </w:p>
        </w:tc>
      </w:tr>
      <w:tr w:rsidR="00D47362" w:rsidRPr="006C09F1" w:rsidTr="005D0301">
        <w:trPr>
          <w:trHeight w:val="159"/>
          <w:jc w:val="center"/>
        </w:trPr>
        <w:tc>
          <w:tcPr>
            <w:tcW w:w="593" w:type="pct"/>
            <w:shd w:val="clear" w:color="auto" w:fill="3DC12F"/>
          </w:tcPr>
          <w:p w:rsidR="00D47362" w:rsidRDefault="00D47362" w:rsidP="00111F03">
            <w:pPr>
              <w:pStyle w:val="Default"/>
              <w:spacing w:before="20" w:after="20" w:line="276" w:lineRule="auto"/>
              <w:ind w:right="14"/>
              <w:rPr>
                <w:b/>
                <w:iCs/>
                <w:color w:val="FFFFFF" w:themeColor="background1"/>
                <w:szCs w:val="40"/>
                <w:lang w:val="de-DE"/>
              </w:rPr>
            </w:pPr>
            <w:r>
              <w:rPr>
                <w:b/>
                <w:iCs/>
                <w:color w:val="FFFFFF" w:themeColor="background1"/>
                <w:szCs w:val="40"/>
                <w:lang w:val="de-DE"/>
              </w:rPr>
              <w:t>NGÀY 7:</w:t>
            </w:r>
          </w:p>
        </w:tc>
        <w:tc>
          <w:tcPr>
            <w:tcW w:w="4407" w:type="pct"/>
            <w:gridSpan w:val="6"/>
            <w:shd w:val="clear" w:color="auto" w:fill="3DC12F"/>
          </w:tcPr>
          <w:p w:rsidR="00D47362" w:rsidRDefault="007D37AF" w:rsidP="00C11FAD">
            <w:pPr>
              <w:pStyle w:val="Default"/>
              <w:tabs>
                <w:tab w:val="left" w:pos="9181"/>
              </w:tabs>
              <w:spacing w:before="20" w:after="20" w:line="276" w:lineRule="auto"/>
              <w:ind w:left="9" w:right="-180" w:hanging="113"/>
              <w:rPr>
                <w:b/>
                <w:color w:val="FFFFFF" w:themeColor="background1"/>
              </w:rPr>
            </w:pPr>
            <w:r>
              <w:rPr>
                <w:b/>
                <w:color w:val="FFFFFF" w:themeColor="background1"/>
              </w:rPr>
              <w:t>ISTANBUL–DU THU</w:t>
            </w:r>
            <w:r w:rsidR="00F04764">
              <w:rPr>
                <w:b/>
                <w:color w:val="FFFFFF" w:themeColor="background1"/>
              </w:rPr>
              <w:t>YỀN BO</w:t>
            </w:r>
            <w:r w:rsidR="00C11FAD">
              <w:rPr>
                <w:b/>
                <w:color w:val="FFFFFF" w:themeColor="background1"/>
              </w:rPr>
              <w:t>SPHORUS–TP.HCM (Ăn sáng, trưa.</w:t>
            </w:r>
            <w:r w:rsidR="00F04764">
              <w:rPr>
                <w:b/>
                <w:color w:val="FFFFFF" w:themeColor="background1"/>
              </w:rPr>
              <w:t xml:space="preserve"> Ăn tối trên máy bay</w:t>
            </w:r>
            <w:r>
              <w:rPr>
                <w:b/>
                <w:color w:val="FFFFFF" w:themeColor="background1"/>
              </w:rPr>
              <w:t>)</w:t>
            </w:r>
          </w:p>
        </w:tc>
      </w:tr>
      <w:tr w:rsidR="00D47362" w:rsidRPr="006C09F1" w:rsidTr="00A76A0F">
        <w:trPr>
          <w:trHeight w:val="159"/>
          <w:jc w:val="center"/>
        </w:trPr>
        <w:tc>
          <w:tcPr>
            <w:tcW w:w="5000" w:type="pct"/>
            <w:gridSpan w:val="7"/>
            <w:shd w:val="clear" w:color="auto" w:fill="auto"/>
          </w:tcPr>
          <w:p w:rsidR="007D37AF" w:rsidRPr="002C5719" w:rsidRDefault="007D37AF" w:rsidP="007C05F5">
            <w:pPr>
              <w:spacing w:after="0"/>
              <w:jc w:val="both"/>
              <w:rPr>
                <w:rFonts w:ascii="Times New Roman" w:hAnsi="Times New Roman"/>
                <w:color w:val="7030A0"/>
                <w:sz w:val="24"/>
              </w:rPr>
            </w:pPr>
            <w:r w:rsidRPr="007D37AF">
              <w:rPr>
                <w:rFonts w:ascii="Times New Roman" w:hAnsi="Times New Roman"/>
                <w:b/>
                <w:sz w:val="24"/>
              </w:rPr>
              <w:t>Buổi sáng</w:t>
            </w:r>
            <w:r w:rsidRPr="007D37AF">
              <w:rPr>
                <w:rFonts w:ascii="Times New Roman" w:hAnsi="Times New Roman"/>
                <w:sz w:val="24"/>
              </w:rPr>
              <w:t xml:space="preserve">: Quý khách ăn sáng tại khách sạn, làm thủ tục trả phòng, sau đó </w:t>
            </w:r>
            <w:r w:rsidRPr="002C5719">
              <w:rPr>
                <w:rFonts w:ascii="Times New Roman" w:hAnsi="Times New Roman"/>
                <w:b/>
                <w:color w:val="7030A0"/>
                <w:sz w:val="24"/>
              </w:rPr>
              <w:t>trải nghiệm du ngoạn bẳng tàu trên eo biển Bosphorus và ngắm cây cầu Bosphorus nổi tiếng xuyên biển và nối liền 2 lục địa Á – Âu</w:t>
            </w:r>
            <w:r w:rsidRPr="002C5719">
              <w:rPr>
                <w:rFonts w:ascii="Times New Roman" w:hAnsi="Times New Roman"/>
                <w:color w:val="7030A0"/>
                <w:sz w:val="24"/>
              </w:rPr>
              <w:t xml:space="preserve">. </w:t>
            </w:r>
          </w:p>
          <w:p w:rsidR="007D37AF" w:rsidRPr="007D37AF" w:rsidRDefault="007D37AF" w:rsidP="007C05F5">
            <w:pPr>
              <w:pStyle w:val="ListParagraph"/>
              <w:numPr>
                <w:ilvl w:val="0"/>
                <w:numId w:val="35"/>
              </w:numPr>
              <w:spacing w:after="0"/>
              <w:ind w:left="22" w:firstLine="338"/>
              <w:jc w:val="both"/>
              <w:rPr>
                <w:rFonts w:ascii="Times New Roman" w:hAnsi="Times New Roman"/>
                <w:sz w:val="24"/>
              </w:rPr>
            </w:pPr>
            <w:r w:rsidRPr="007D37AF">
              <w:rPr>
                <w:rFonts w:ascii="Times New Roman" w:hAnsi="Times New Roman"/>
                <w:sz w:val="24"/>
              </w:rPr>
              <w:t xml:space="preserve">Khi du ngoạn trên tàu quý khách sẽ được chiêm ngưỡng </w:t>
            </w:r>
            <w:r w:rsidRPr="007D37AF">
              <w:rPr>
                <w:rFonts w:ascii="Times New Roman" w:hAnsi="Times New Roman"/>
                <w:b/>
                <w:color w:val="00B050"/>
                <w:sz w:val="24"/>
              </w:rPr>
              <w:t>Cung điện Dolmabahce</w:t>
            </w:r>
            <w:r w:rsidRPr="007D37AF">
              <w:rPr>
                <w:rFonts w:ascii="Times New Roman" w:hAnsi="Times New Roman"/>
                <w:color w:val="00B050"/>
                <w:sz w:val="24"/>
              </w:rPr>
              <w:t xml:space="preserve"> </w:t>
            </w:r>
            <w:r w:rsidRPr="007D37AF">
              <w:rPr>
                <w:rFonts w:ascii="Times New Roman" w:hAnsi="Times New Roman"/>
                <w:sz w:val="24"/>
              </w:rPr>
              <w:t>- Cung điện lớn thứ 2 ở Istanbul sau cung điện Topkapi với toàn bộ trần của cung điện nước khổng lồ này được chống đỡ bởi 36 cột đá tạo nên những mái vòm đẹp mắt, các kiến trúc đặc trưng và các hoạt động thường ngày của cư dân địa phương.</w:t>
            </w:r>
          </w:p>
          <w:p w:rsidR="007D37AF" w:rsidRPr="007D37AF" w:rsidRDefault="007D37AF" w:rsidP="007C05F5">
            <w:pPr>
              <w:pStyle w:val="ListParagraph"/>
              <w:numPr>
                <w:ilvl w:val="0"/>
                <w:numId w:val="35"/>
              </w:numPr>
              <w:spacing w:after="0"/>
              <w:ind w:left="22" w:firstLine="338"/>
              <w:jc w:val="both"/>
              <w:rPr>
                <w:rFonts w:ascii="Times New Roman" w:hAnsi="Times New Roman"/>
                <w:sz w:val="24"/>
              </w:rPr>
            </w:pPr>
            <w:r w:rsidRPr="007D37AF">
              <w:rPr>
                <w:rFonts w:ascii="Times New Roman" w:hAnsi="Times New Roman"/>
                <w:sz w:val="24"/>
              </w:rPr>
              <w:t xml:space="preserve">Chụp ảnh tại </w:t>
            </w:r>
            <w:r w:rsidRPr="007D37AF">
              <w:rPr>
                <w:rFonts w:ascii="Times New Roman" w:hAnsi="Times New Roman"/>
                <w:b/>
                <w:color w:val="00B050"/>
                <w:sz w:val="24"/>
              </w:rPr>
              <w:t>tháp và cầu Galata</w:t>
            </w:r>
            <w:r w:rsidRPr="007D37AF">
              <w:rPr>
                <w:rFonts w:ascii="Times New Roman" w:hAnsi="Times New Roman"/>
                <w:sz w:val="24"/>
              </w:rPr>
              <w:t>: Được xem là một trong những biểu tượng của thành phố Istanbul.</w:t>
            </w:r>
          </w:p>
          <w:p w:rsidR="00D47362" w:rsidRDefault="007D37AF" w:rsidP="005D0301">
            <w:pPr>
              <w:spacing w:after="0"/>
              <w:ind w:left="22"/>
              <w:jc w:val="both"/>
              <w:rPr>
                <w:b/>
                <w:color w:val="FFFFFF" w:themeColor="background1"/>
              </w:rPr>
            </w:pPr>
            <w:r w:rsidRPr="007D37AF">
              <w:rPr>
                <w:rFonts w:ascii="Times New Roman" w:hAnsi="Times New Roman"/>
                <w:b/>
                <w:sz w:val="24"/>
              </w:rPr>
              <w:t>Buổi trưa</w:t>
            </w:r>
            <w:r w:rsidRPr="007D37AF">
              <w:rPr>
                <w:rFonts w:ascii="Times New Roman" w:hAnsi="Times New Roman"/>
                <w:sz w:val="24"/>
              </w:rPr>
              <w:t>: Quý khách ăn trưa tại nhà hàng.</w:t>
            </w:r>
            <w:r w:rsidR="005D0301">
              <w:rPr>
                <w:rFonts w:ascii="Times New Roman" w:hAnsi="Times New Roman"/>
                <w:sz w:val="24"/>
              </w:rPr>
              <w:t xml:space="preserve"> </w:t>
            </w:r>
            <w:r w:rsidRPr="007D37AF">
              <w:rPr>
                <w:rFonts w:ascii="Times New Roman" w:hAnsi="Times New Roman"/>
                <w:sz w:val="24"/>
              </w:rPr>
              <w:t>Xe và HDV đưa đoàn ra sân bay làm thủ tục đáp chuyến bay về TP.HCM</w:t>
            </w:r>
          </w:p>
        </w:tc>
      </w:tr>
      <w:tr w:rsidR="00F04764" w:rsidRPr="006C09F1" w:rsidTr="00A76A0F">
        <w:trPr>
          <w:trHeight w:val="159"/>
          <w:jc w:val="center"/>
        </w:trPr>
        <w:tc>
          <w:tcPr>
            <w:tcW w:w="5000" w:type="pct"/>
            <w:gridSpan w:val="7"/>
            <w:shd w:val="clear" w:color="auto" w:fill="auto"/>
          </w:tcPr>
          <w:p w:rsidR="00F04764" w:rsidRPr="00DF2CEF" w:rsidRDefault="00F04764" w:rsidP="00F04764">
            <w:pPr>
              <w:spacing w:after="0"/>
              <w:jc w:val="center"/>
              <w:rPr>
                <w:rFonts w:ascii="Times New Roman" w:hAnsi="Times New Roman"/>
                <w:b/>
                <w:color w:val="FF0000"/>
                <w:sz w:val="24"/>
                <w:vertAlign w:val="superscript"/>
              </w:rPr>
            </w:pPr>
            <w:r w:rsidRPr="00A76A0F">
              <w:rPr>
                <w:rFonts w:ascii="Times New Roman" w:hAnsi="Times New Roman"/>
                <w:b/>
                <w:color w:val="FF0000"/>
                <w:sz w:val="24"/>
              </w:rPr>
              <w:t>Chuyến bay dự kiến: TK250 IST – SGN 1</w:t>
            </w:r>
            <w:r w:rsidR="005D0301">
              <w:rPr>
                <w:rFonts w:ascii="Times New Roman" w:hAnsi="Times New Roman"/>
                <w:b/>
                <w:color w:val="FF0000"/>
                <w:sz w:val="24"/>
              </w:rPr>
              <w:t>5</w:t>
            </w:r>
            <w:r w:rsidRPr="00A76A0F">
              <w:rPr>
                <w:rFonts w:ascii="Times New Roman" w:hAnsi="Times New Roman"/>
                <w:b/>
                <w:color w:val="FF0000"/>
                <w:sz w:val="24"/>
              </w:rPr>
              <w:t>:</w:t>
            </w:r>
            <w:r w:rsidR="005D0301">
              <w:rPr>
                <w:rFonts w:ascii="Times New Roman" w:hAnsi="Times New Roman"/>
                <w:b/>
                <w:color w:val="FF0000"/>
                <w:sz w:val="24"/>
              </w:rPr>
              <w:t>00</w:t>
            </w:r>
            <w:r w:rsidRPr="00A76A0F">
              <w:rPr>
                <w:rFonts w:ascii="Times New Roman" w:hAnsi="Times New Roman"/>
                <w:b/>
                <w:color w:val="FF0000"/>
                <w:sz w:val="24"/>
              </w:rPr>
              <w:t xml:space="preserve"> – </w:t>
            </w:r>
            <w:r w:rsidR="005D0301">
              <w:rPr>
                <w:rFonts w:ascii="Times New Roman" w:hAnsi="Times New Roman"/>
                <w:b/>
                <w:color w:val="FF0000"/>
                <w:sz w:val="24"/>
              </w:rPr>
              <w:t>04</w:t>
            </w:r>
            <w:r w:rsidRPr="00A76A0F">
              <w:rPr>
                <w:rFonts w:ascii="Times New Roman" w:hAnsi="Times New Roman"/>
                <w:b/>
                <w:color w:val="FF0000"/>
                <w:sz w:val="24"/>
              </w:rPr>
              <w:t>:</w:t>
            </w:r>
            <w:r w:rsidR="005D0301">
              <w:rPr>
                <w:rFonts w:ascii="Times New Roman" w:hAnsi="Times New Roman"/>
                <w:b/>
                <w:color w:val="FF0000"/>
                <w:sz w:val="24"/>
              </w:rPr>
              <w:t>55</w:t>
            </w:r>
            <w:r w:rsidR="005D0301" w:rsidRPr="005D0301">
              <w:rPr>
                <w:rFonts w:ascii="Times New Roman" w:hAnsi="Times New Roman"/>
                <w:b/>
                <w:color w:val="FF0000"/>
                <w:sz w:val="24"/>
                <w:vertAlign w:val="superscript"/>
              </w:rPr>
              <w:t>(+1)</w:t>
            </w:r>
          </w:p>
          <w:p w:rsidR="00F04764" w:rsidRPr="00E671EA" w:rsidRDefault="00F04764" w:rsidP="00F04764">
            <w:pPr>
              <w:spacing w:after="0"/>
              <w:rPr>
                <w:rFonts w:ascii="Times New Roman" w:hAnsi="Times New Roman"/>
                <w:b/>
                <w:i/>
                <w:sz w:val="24"/>
              </w:rPr>
            </w:pPr>
            <w:r w:rsidRPr="00E671EA">
              <w:rPr>
                <w:rFonts w:ascii="Times New Roman" w:hAnsi="Times New Roman"/>
                <w:b/>
                <w:i/>
                <w:sz w:val="24"/>
              </w:rPr>
              <w:t>Quý khách ăn và nghỉ đêm trên máy bay</w:t>
            </w:r>
          </w:p>
        </w:tc>
      </w:tr>
      <w:tr w:rsidR="00D47362" w:rsidRPr="006C09F1" w:rsidTr="005D0301">
        <w:trPr>
          <w:trHeight w:val="159"/>
          <w:jc w:val="center"/>
        </w:trPr>
        <w:tc>
          <w:tcPr>
            <w:tcW w:w="593" w:type="pct"/>
            <w:shd w:val="clear" w:color="auto" w:fill="3DC12F"/>
          </w:tcPr>
          <w:p w:rsidR="00D47362" w:rsidRDefault="00D47362" w:rsidP="00111F03">
            <w:pPr>
              <w:pStyle w:val="Default"/>
              <w:spacing w:before="20" w:after="20" w:line="276" w:lineRule="auto"/>
              <w:ind w:right="14"/>
              <w:rPr>
                <w:b/>
                <w:iCs/>
                <w:color w:val="FFFFFF" w:themeColor="background1"/>
                <w:szCs w:val="40"/>
                <w:lang w:val="de-DE"/>
              </w:rPr>
            </w:pPr>
            <w:r>
              <w:rPr>
                <w:b/>
                <w:iCs/>
                <w:color w:val="FFFFFF" w:themeColor="background1"/>
                <w:szCs w:val="40"/>
                <w:lang w:val="de-DE"/>
              </w:rPr>
              <w:t>NGÀY 8:</w:t>
            </w:r>
          </w:p>
        </w:tc>
        <w:tc>
          <w:tcPr>
            <w:tcW w:w="4407" w:type="pct"/>
            <w:gridSpan w:val="6"/>
            <w:shd w:val="clear" w:color="auto" w:fill="3DC12F"/>
          </w:tcPr>
          <w:p w:rsidR="00D47362" w:rsidRDefault="007D37AF" w:rsidP="007D37AF">
            <w:pPr>
              <w:pStyle w:val="Default"/>
              <w:tabs>
                <w:tab w:val="left" w:pos="9181"/>
              </w:tabs>
              <w:spacing w:before="20" w:after="20" w:line="276" w:lineRule="auto"/>
              <w:ind w:right="-180"/>
              <w:rPr>
                <w:b/>
                <w:color w:val="FFFFFF" w:themeColor="background1"/>
              </w:rPr>
            </w:pPr>
            <w:r>
              <w:rPr>
                <w:b/>
                <w:color w:val="FFFFFF" w:themeColor="background1"/>
              </w:rPr>
              <w:t>TP.HCM</w:t>
            </w:r>
          </w:p>
        </w:tc>
      </w:tr>
      <w:tr w:rsidR="00B50D1A" w:rsidRPr="00C11FAD" w:rsidTr="00B50D1A">
        <w:trPr>
          <w:gridAfter w:val="1"/>
          <w:wAfter w:w="41" w:type="pct"/>
          <w:trHeight w:val="68"/>
          <w:jc w:val="center"/>
        </w:trPr>
        <w:tc>
          <w:tcPr>
            <w:tcW w:w="4959" w:type="pct"/>
            <w:gridSpan w:val="6"/>
            <w:shd w:val="clear" w:color="auto" w:fill="auto"/>
          </w:tcPr>
          <w:p w:rsidR="00D47362" w:rsidRPr="00C11FAD" w:rsidRDefault="007D37AF" w:rsidP="007D37AF">
            <w:pPr>
              <w:spacing w:after="0"/>
              <w:rPr>
                <w:color w:val="000000" w:themeColor="text1"/>
              </w:rPr>
            </w:pPr>
            <w:r w:rsidRPr="00C11FAD">
              <w:rPr>
                <w:rFonts w:ascii="Times New Roman" w:hAnsi="Times New Roman"/>
                <w:color w:val="000000" w:themeColor="text1"/>
                <w:sz w:val="24"/>
              </w:rPr>
              <w:t>Đáp sân bay quốc tế Tân Sơn Nhất,</w:t>
            </w:r>
            <w:r w:rsidR="00F04764" w:rsidRPr="00C11FAD">
              <w:rPr>
                <w:rFonts w:ascii="Times New Roman" w:hAnsi="Times New Roman"/>
                <w:color w:val="000000" w:themeColor="text1"/>
                <w:sz w:val="24"/>
              </w:rPr>
              <w:t xml:space="preserve"> xe đưa Quý khách trở về điểm hẹn ban đầu,</w:t>
            </w:r>
            <w:r w:rsidRPr="00C11FAD">
              <w:rPr>
                <w:rFonts w:ascii="Times New Roman" w:hAnsi="Times New Roman"/>
                <w:color w:val="000000" w:themeColor="text1"/>
                <w:sz w:val="24"/>
              </w:rPr>
              <w:t xml:space="preserve"> kết thúc hành trình.</w:t>
            </w:r>
          </w:p>
        </w:tc>
      </w:tr>
      <w:tr w:rsidR="00111F03" w:rsidRPr="00900DDD" w:rsidTr="00A0061D">
        <w:trPr>
          <w:trHeight w:val="612"/>
          <w:jc w:val="center"/>
        </w:trPr>
        <w:tc>
          <w:tcPr>
            <w:tcW w:w="5000" w:type="pct"/>
            <w:gridSpan w:val="7"/>
            <w:tcBorders>
              <w:bottom w:val="single" w:sz="4" w:space="0" w:color="auto"/>
            </w:tcBorders>
          </w:tcPr>
          <w:p w:rsidR="00111F03" w:rsidRPr="00086ACA" w:rsidRDefault="00111F03" w:rsidP="00B50D1A">
            <w:pPr>
              <w:tabs>
                <w:tab w:val="left" w:pos="1560"/>
              </w:tabs>
              <w:spacing w:after="0"/>
              <w:ind w:right="216"/>
              <w:contextualSpacing/>
              <w:jc w:val="center"/>
              <w:rPr>
                <w:rFonts w:ascii="Times New Roman" w:hAnsi="Times New Roman"/>
                <w:b/>
                <w:color w:val="00B050"/>
                <w:sz w:val="32"/>
                <w:szCs w:val="24"/>
                <w:lang w:val="pt-PT"/>
              </w:rPr>
            </w:pPr>
            <w:r w:rsidRPr="00086ACA">
              <w:rPr>
                <w:rFonts w:ascii="Times New Roman" w:hAnsi="Times New Roman"/>
                <w:b/>
                <w:color w:val="00B050"/>
                <w:sz w:val="32"/>
                <w:szCs w:val="24"/>
                <w:lang w:val="pt-PT"/>
              </w:rPr>
              <w:t>Chia tay Quý khách. Hẹn gặp lại quý khách!</w:t>
            </w:r>
          </w:p>
          <w:p w:rsidR="00A0061D" w:rsidRPr="00E74114" w:rsidRDefault="00111F03" w:rsidP="00E74114">
            <w:pPr>
              <w:pStyle w:val="ListParagraph"/>
              <w:tabs>
                <w:tab w:val="left" w:pos="270"/>
              </w:tabs>
              <w:spacing w:after="0"/>
              <w:ind w:left="0"/>
              <w:jc w:val="center"/>
              <w:rPr>
                <w:rFonts w:ascii="Times New Roman" w:hAnsi="Times New Roman"/>
                <w:sz w:val="24"/>
                <w:szCs w:val="24"/>
                <w:lang w:val="pt-PT"/>
              </w:rPr>
            </w:pPr>
            <w:r w:rsidRPr="00086ACA">
              <w:rPr>
                <w:rFonts w:ascii="Times New Roman" w:hAnsi="Times New Roman"/>
                <w:b/>
                <w:color w:val="0070C0"/>
                <w:sz w:val="24"/>
                <w:szCs w:val="24"/>
                <w:lang w:val="pt-PT"/>
              </w:rPr>
              <w:t>Lưu ý</w:t>
            </w:r>
            <w:r w:rsidRPr="00086ACA">
              <w:rPr>
                <w:rFonts w:ascii="Times New Roman" w:hAnsi="Times New Roman"/>
                <w:sz w:val="24"/>
                <w:szCs w:val="24"/>
                <w:lang w:val="pt-PT"/>
              </w:rPr>
              <w:t>: Các điểm tham quan trong chương trình sẽ linh động sao cho phù hợp với tình hình thực tế.</w:t>
            </w:r>
          </w:p>
        </w:tc>
      </w:tr>
      <w:tr w:rsidR="000811C0" w:rsidRPr="00900DDD" w:rsidTr="005D0301">
        <w:trPr>
          <w:trHeight w:val="251"/>
          <w:jc w:val="center"/>
        </w:trPr>
        <w:tc>
          <w:tcPr>
            <w:tcW w:w="922" w:type="pct"/>
            <w:gridSpan w:val="2"/>
            <w:vMerge w:val="restart"/>
            <w:tcBorders>
              <w:top w:val="single" w:sz="4" w:space="0" w:color="auto"/>
              <w:left w:val="single" w:sz="4" w:space="0" w:color="auto"/>
              <w:bottom w:val="single" w:sz="4" w:space="0" w:color="auto"/>
              <w:right w:val="single" w:sz="4" w:space="0" w:color="auto"/>
            </w:tcBorders>
            <w:shd w:val="clear" w:color="auto" w:fill="FFFF00"/>
            <w:vAlign w:val="center"/>
          </w:tcPr>
          <w:p w:rsidR="00111F03" w:rsidRDefault="00111F03" w:rsidP="00C11FAD">
            <w:pPr>
              <w:tabs>
                <w:tab w:val="left" w:pos="1560"/>
              </w:tabs>
              <w:spacing w:after="0"/>
              <w:ind w:right="-12"/>
              <w:contextualSpacing/>
              <w:jc w:val="center"/>
              <w:rPr>
                <w:rFonts w:ascii="Times New Roman" w:hAnsi="Times New Roman"/>
                <w:b/>
                <w:color w:val="FF0000"/>
                <w:sz w:val="28"/>
                <w:szCs w:val="28"/>
                <w:lang w:val="pt-PT"/>
              </w:rPr>
            </w:pPr>
            <w:r>
              <w:rPr>
                <w:rFonts w:ascii="Times New Roman" w:hAnsi="Times New Roman"/>
                <w:b/>
                <w:color w:val="FF0000"/>
                <w:sz w:val="28"/>
                <w:szCs w:val="28"/>
                <w:lang w:val="pt-PT"/>
              </w:rPr>
              <w:t>NGÀY</w:t>
            </w:r>
          </w:p>
          <w:p w:rsidR="00111F03" w:rsidRPr="0077179E" w:rsidRDefault="00111F03" w:rsidP="00C11FAD">
            <w:pPr>
              <w:tabs>
                <w:tab w:val="left" w:pos="1560"/>
              </w:tabs>
              <w:spacing w:after="0"/>
              <w:ind w:right="-12"/>
              <w:contextualSpacing/>
              <w:jc w:val="center"/>
              <w:rPr>
                <w:rFonts w:ascii="Times New Roman" w:hAnsi="Times New Roman"/>
                <w:b/>
                <w:color w:val="FF0000"/>
                <w:sz w:val="28"/>
                <w:szCs w:val="28"/>
                <w:lang w:val="pt-PT"/>
              </w:rPr>
            </w:pPr>
            <w:r w:rsidRPr="0077179E">
              <w:rPr>
                <w:rFonts w:ascii="Times New Roman" w:hAnsi="Times New Roman"/>
                <w:b/>
                <w:color w:val="FF0000"/>
                <w:sz w:val="28"/>
                <w:szCs w:val="28"/>
                <w:lang w:val="pt-PT"/>
              </w:rPr>
              <w:t>KHỞI HÀNH</w:t>
            </w:r>
          </w:p>
        </w:tc>
        <w:tc>
          <w:tcPr>
            <w:tcW w:w="1746"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C11FAD">
            <w:pPr>
              <w:tabs>
                <w:tab w:val="left" w:pos="1560"/>
              </w:tabs>
              <w:spacing w:after="0"/>
              <w:ind w:right="-12"/>
              <w:contextualSpacing/>
              <w:jc w:val="center"/>
              <w:rPr>
                <w:rFonts w:ascii="Times New Roman" w:hAnsi="Times New Roman"/>
                <w:b/>
                <w:color w:val="FF0000"/>
                <w:sz w:val="36"/>
                <w:szCs w:val="36"/>
                <w:lang w:val="pt-PT"/>
              </w:rPr>
            </w:pPr>
            <w:r w:rsidRPr="0077179E">
              <w:rPr>
                <w:rFonts w:ascii="Times New Roman" w:hAnsi="Times New Roman"/>
                <w:b/>
                <w:color w:val="FF0000"/>
                <w:sz w:val="36"/>
                <w:szCs w:val="36"/>
                <w:lang w:val="pt-PT"/>
              </w:rPr>
              <w:t>CHUYẾN BAY</w:t>
            </w:r>
          </w:p>
        </w:tc>
        <w:tc>
          <w:tcPr>
            <w:tcW w:w="2332" w:type="pct"/>
            <w:gridSpan w:val="4"/>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C11FAD">
            <w:pPr>
              <w:tabs>
                <w:tab w:val="left" w:pos="1560"/>
              </w:tabs>
              <w:spacing w:after="0"/>
              <w:ind w:right="-108"/>
              <w:contextualSpacing/>
              <w:jc w:val="center"/>
              <w:rPr>
                <w:rFonts w:ascii="Times New Roman" w:hAnsi="Times New Roman"/>
                <w:b/>
                <w:color w:val="FF0000"/>
                <w:sz w:val="24"/>
                <w:szCs w:val="24"/>
                <w:lang w:val="pt-PT"/>
              </w:rPr>
            </w:pPr>
            <w:r w:rsidRPr="0077179E">
              <w:rPr>
                <w:rFonts w:ascii="Times New Roman" w:hAnsi="Times New Roman"/>
                <w:b/>
                <w:color w:val="FF0000"/>
                <w:sz w:val="24"/>
                <w:szCs w:val="24"/>
                <w:lang w:val="pt-PT"/>
              </w:rPr>
              <w:t>GIÁ KHÁCH LẺ GHÉP ĐOÀN (VNĐ)</w:t>
            </w:r>
          </w:p>
        </w:tc>
      </w:tr>
      <w:tr w:rsidR="000811C0" w:rsidRPr="00900DDD" w:rsidTr="005D0301">
        <w:trPr>
          <w:trHeight w:val="90"/>
          <w:jc w:val="center"/>
        </w:trPr>
        <w:tc>
          <w:tcPr>
            <w:tcW w:w="922" w:type="pct"/>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111F03">
            <w:pPr>
              <w:tabs>
                <w:tab w:val="left" w:pos="1560"/>
              </w:tabs>
              <w:spacing w:after="0"/>
              <w:ind w:right="216"/>
              <w:contextualSpacing/>
              <w:jc w:val="center"/>
              <w:rPr>
                <w:rFonts w:ascii="Times New Roman" w:hAnsi="Times New Roman"/>
                <w:b/>
                <w:color w:val="FF0000"/>
                <w:sz w:val="32"/>
                <w:szCs w:val="24"/>
                <w:lang w:val="pt-PT"/>
              </w:rPr>
            </w:pPr>
          </w:p>
        </w:tc>
        <w:tc>
          <w:tcPr>
            <w:tcW w:w="1746" w:type="pct"/>
            <w:vMerge/>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111F03">
            <w:pPr>
              <w:tabs>
                <w:tab w:val="left" w:pos="1560"/>
              </w:tabs>
              <w:spacing w:after="0"/>
              <w:ind w:right="216"/>
              <w:contextualSpacing/>
              <w:jc w:val="center"/>
              <w:rPr>
                <w:rFonts w:ascii="Times New Roman" w:hAnsi="Times New Roman"/>
                <w:b/>
                <w:color w:val="FF0000"/>
                <w:sz w:val="32"/>
                <w:szCs w:val="24"/>
                <w:lang w:val="pt-PT"/>
              </w:rPr>
            </w:pPr>
          </w:p>
        </w:tc>
        <w:tc>
          <w:tcPr>
            <w:tcW w:w="819"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C11FAD">
            <w:pPr>
              <w:tabs>
                <w:tab w:val="left" w:pos="1560"/>
              </w:tabs>
              <w:spacing w:after="0"/>
              <w:ind w:right="-12"/>
              <w:contextualSpacing/>
              <w:jc w:val="center"/>
              <w:rPr>
                <w:rFonts w:ascii="Times New Roman" w:hAnsi="Times New Roman"/>
                <w:b/>
                <w:color w:val="FF0000"/>
                <w:lang w:val="pt-PT"/>
              </w:rPr>
            </w:pPr>
            <w:r w:rsidRPr="0077179E">
              <w:rPr>
                <w:rFonts w:ascii="Times New Roman" w:hAnsi="Times New Roman"/>
                <w:b/>
                <w:color w:val="FF0000"/>
                <w:lang w:val="pt-PT"/>
              </w:rPr>
              <w:t>NGƯỜI LỚN</w:t>
            </w:r>
          </w:p>
        </w:tc>
        <w:tc>
          <w:tcPr>
            <w:tcW w:w="765" w:type="pct"/>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C11FAD">
            <w:pPr>
              <w:tabs>
                <w:tab w:val="left" w:pos="1560"/>
              </w:tabs>
              <w:spacing w:after="0"/>
              <w:ind w:right="-12"/>
              <w:contextualSpacing/>
              <w:jc w:val="center"/>
              <w:rPr>
                <w:rFonts w:ascii="Times New Roman" w:hAnsi="Times New Roman"/>
                <w:b/>
                <w:color w:val="FF0000"/>
                <w:lang w:val="pt-PT"/>
              </w:rPr>
            </w:pPr>
            <w:r w:rsidRPr="0077179E">
              <w:rPr>
                <w:rFonts w:ascii="Times New Roman" w:hAnsi="Times New Roman"/>
                <w:b/>
                <w:color w:val="FF0000"/>
                <w:lang w:val="pt-PT"/>
              </w:rPr>
              <w:t>TRẺ EM</w:t>
            </w:r>
          </w:p>
          <w:p w:rsidR="00111F03" w:rsidRPr="0077179E" w:rsidRDefault="00111F03" w:rsidP="00C11FAD">
            <w:pPr>
              <w:tabs>
                <w:tab w:val="left" w:pos="1560"/>
              </w:tabs>
              <w:spacing w:after="0"/>
              <w:ind w:right="-12"/>
              <w:contextualSpacing/>
              <w:jc w:val="center"/>
              <w:rPr>
                <w:rFonts w:ascii="Times New Roman" w:hAnsi="Times New Roman"/>
                <w:b/>
                <w:color w:val="FF0000"/>
                <w:sz w:val="16"/>
                <w:szCs w:val="16"/>
                <w:lang w:val="pt-PT"/>
              </w:rPr>
            </w:pPr>
            <w:r w:rsidRPr="0077179E">
              <w:rPr>
                <w:rFonts w:ascii="Times New Roman" w:hAnsi="Times New Roman"/>
                <w:b/>
                <w:color w:val="FF0000"/>
                <w:sz w:val="16"/>
                <w:szCs w:val="16"/>
                <w:lang w:val="pt-PT"/>
              </w:rPr>
              <w:t>(Từ 2-dưới 11T)</w:t>
            </w:r>
          </w:p>
        </w:tc>
        <w:tc>
          <w:tcPr>
            <w:tcW w:w="747"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C11FAD">
            <w:pPr>
              <w:tabs>
                <w:tab w:val="left" w:pos="1560"/>
              </w:tabs>
              <w:spacing w:after="0"/>
              <w:ind w:right="-12"/>
              <w:contextualSpacing/>
              <w:jc w:val="center"/>
              <w:rPr>
                <w:rFonts w:ascii="Times New Roman" w:hAnsi="Times New Roman"/>
                <w:b/>
                <w:color w:val="FF0000"/>
                <w:lang w:val="pt-PT"/>
              </w:rPr>
            </w:pPr>
            <w:r w:rsidRPr="0077179E">
              <w:rPr>
                <w:rFonts w:ascii="Times New Roman" w:hAnsi="Times New Roman"/>
                <w:b/>
                <w:color w:val="FF0000"/>
                <w:lang w:val="pt-PT"/>
              </w:rPr>
              <w:t>EM BÉ</w:t>
            </w:r>
          </w:p>
          <w:p w:rsidR="00111F03" w:rsidRPr="0077179E" w:rsidRDefault="00111F03" w:rsidP="00C11FAD">
            <w:pPr>
              <w:tabs>
                <w:tab w:val="left" w:pos="1560"/>
              </w:tabs>
              <w:spacing w:after="0"/>
              <w:ind w:right="-12"/>
              <w:contextualSpacing/>
              <w:jc w:val="center"/>
              <w:rPr>
                <w:rFonts w:ascii="Times New Roman" w:hAnsi="Times New Roman"/>
                <w:b/>
                <w:color w:val="FF0000"/>
                <w:sz w:val="16"/>
                <w:szCs w:val="16"/>
                <w:lang w:val="pt-PT"/>
              </w:rPr>
            </w:pPr>
            <w:r w:rsidRPr="0077179E">
              <w:rPr>
                <w:rFonts w:ascii="Times New Roman" w:hAnsi="Times New Roman"/>
                <w:b/>
                <w:color w:val="FF0000"/>
                <w:sz w:val="16"/>
                <w:szCs w:val="16"/>
                <w:lang w:val="pt-PT"/>
              </w:rPr>
              <w:t>(Dưới 2T)</w:t>
            </w:r>
          </w:p>
        </w:tc>
      </w:tr>
      <w:tr w:rsidR="000811C0" w:rsidRPr="00900DDD" w:rsidTr="005D0301">
        <w:trPr>
          <w:trHeight w:val="90"/>
          <w:jc w:val="center"/>
        </w:trPr>
        <w:tc>
          <w:tcPr>
            <w:tcW w:w="922" w:type="pct"/>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111F03">
            <w:pPr>
              <w:tabs>
                <w:tab w:val="left" w:pos="1560"/>
              </w:tabs>
              <w:spacing w:after="0"/>
              <w:ind w:right="216"/>
              <w:contextualSpacing/>
              <w:jc w:val="center"/>
              <w:rPr>
                <w:rFonts w:ascii="Times New Roman" w:hAnsi="Times New Roman"/>
                <w:b/>
                <w:color w:val="FF0000"/>
                <w:sz w:val="32"/>
                <w:szCs w:val="24"/>
                <w:lang w:val="pt-PT"/>
              </w:rPr>
            </w:pPr>
          </w:p>
        </w:tc>
        <w:tc>
          <w:tcPr>
            <w:tcW w:w="1746" w:type="pct"/>
            <w:vMerge/>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111F03">
            <w:pPr>
              <w:tabs>
                <w:tab w:val="left" w:pos="1560"/>
              </w:tabs>
              <w:spacing w:after="0"/>
              <w:ind w:right="216"/>
              <w:contextualSpacing/>
              <w:jc w:val="center"/>
              <w:rPr>
                <w:rFonts w:ascii="Times New Roman" w:hAnsi="Times New Roman"/>
                <w:b/>
                <w:color w:val="FF0000"/>
                <w:sz w:val="32"/>
                <w:szCs w:val="24"/>
                <w:lang w:val="pt-PT"/>
              </w:rPr>
            </w:pPr>
          </w:p>
        </w:tc>
        <w:tc>
          <w:tcPr>
            <w:tcW w:w="819" w:type="pct"/>
            <w:vMerge/>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111F03">
            <w:pPr>
              <w:tabs>
                <w:tab w:val="left" w:pos="1560"/>
              </w:tabs>
              <w:spacing w:after="0"/>
              <w:ind w:right="216"/>
              <w:contextualSpacing/>
              <w:jc w:val="center"/>
              <w:rPr>
                <w:rFonts w:ascii="Times New Roman" w:hAnsi="Times New Roman"/>
                <w:b/>
                <w:color w:val="FF0000"/>
                <w:sz w:val="32"/>
                <w:szCs w:val="24"/>
                <w:lang w:val="pt-PT"/>
              </w:rPr>
            </w:pPr>
          </w:p>
        </w:tc>
        <w:tc>
          <w:tcPr>
            <w:tcW w:w="1513"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rsidR="00111F03" w:rsidRPr="0077179E" w:rsidRDefault="00111F03" w:rsidP="00C11FAD">
            <w:pPr>
              <w:tabs>
                <w:tab w:val="left" w:pos="1560"/>
              </w:tabs>
              <w:spacing w:after="0"/>
              <w:contextualSpacing/>
              <w:jc w:val="center"/>
              <w:rPr>
                <w:rFonts w:ascii="Times New Roman" w:hAnsi="Times New Roman"/>
                <w:color w:val="FF0000"/>
                <w:sz w:val="20"/>
                <w:szCs w:val="20"/>
                <w:lang w:val="pt-PT"/>
              </w:rPr>
            </w:pPr>
            <w:r w:rsidRPr="0077179E">
              <w:rPr>
                <w:rFonts w:ascii="Times New Roman" w:hAnsi="Times New Roman"/>
                <w:sz w:val="20"/>
                <w:szCs w:val="20"/>
                <w:lang w:val="pt-PT"/>
              </w:rPr>
              <w:t>Ngủ chung giường với Cha Mẹ</w:t>
            </w:r>
          </w:p>
        </w:tc>
      </w:tr>
      <w:tr w:rsidR="00830BCD" w:rsidRPr="00900DDD" w:rsidTr="005D0301">
        <w:trPr>
          <w:trHeight w:val="90"/>
          <w:jc w:val="center"/>
        </w:trPr>
        <w:tc>
          <w:tcPr>
            <w:tcW w:w="9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BCD" w:rsidRPr="007D37AF" w:rsidRDefault="005D0301" w:rsidP="00830BCD">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05/11/2026</w:t>
            </w:r>
          </w:p>
        </w:tc>
        <w:tc>
          <w:tcPr>
            <w:tcW w:w="1746" w:type="pct"/>
            <w:tcBorders>
              <w:top w:val="single" w:sz="4" w:space="0" w:color="auto"/>
              <w:left w:val="single" w:sz="4" w:space="0" w:color="auto"/>
              <w:bottom w:val="single" w:sz="4" w:space="0" w:color="auto"/>
              <w:right w:val="single" w:sz="4" w:space="0" w:color="auto"/>
            </w:tcBorders>
            <w:shd w:val="clear" w:color="auto" w:fill="auto"/>
            <w:vAlign w:val="center"/>
          </w:tcPr>
          <w:p w:rsidR="00830BCD" w:rsidRDefault="00830BCD" w:rsidP="00830BCD">
            <w:pPr>
              <w:pStyle w:val="NoSpacing"/>
              <w:contextualSpacing/>
              <w:jc w:val="center"/>
              <w:rPr>
                <w:rFonts w:ascii="Times New Roman" w:hAnsi="Times New Roman"/>
                <w:b/>
                <w:sz w:val="24"/>
                <w:szCs w:val="24"/>
              </w:rPr>
            </w:pPr>
            <w:r>
              <w:rPr>
                <w:rFonts w:ascii="Times New Roman" w:hAnsi="Times New Roman"/>
                <w:b/>
                <w:sz w:val="24"/>
                <w:szCs w:val="24"/>
              </w:rPr>
              <w:t xml:space="preserve">TK251 </w:t>
            </w:r>
            <w:r w:rsidRPr="00260AE5">
              <w:rPr>
                <w:rFonts w:ascii="Times New Roman" w:hAnsi="Times New Roman"/>
                <w:b/>
                <w:color w:val="0000FF"/>
                <w:sz w:val="24"/>
                <w:szCs w:val="24"/>
              </w:rPr>
              <w:t>SGN – IST</w:t>
            </w:r>
            <w:r>
              <w:rPr>
                <w:rFonts w:ascii="Times New Roman" w:hAnsi="Times New Roman"/>
                <w:b/>
                <w:sz w:val="24"/>
                <w:szCs w:val="24"/>
              </w:rPr>
              <w:t xml:space="preserve"> </w:t>
            </w:r>
            <w:r w:rsidRPr="00260AE5">
              <w:rPr>
                <w:rFonts w:ascii="Times New Roman" w:hAnsi="Times New Roman"/>
                <w:b/>
                <w:color w:val="FF0000"/>
                <w:sz w:val="24"/>
                <w:szCs w:val="24"/>
              </w:rPr>
              <w:t>06:35 – 13:50</w:t>
            </w:r>
          </w:p>
          <w:p w:rsidR="00830BCD" w:rsidRDefault="00830BCD" w:rsidP="00830BCD">
            <w:pPr>
              <w:pStyle w:val="NoSpacing"/>
              <w:contextualSpacing/>
              <w:jc w:val="center"/>
              <w:rPr>
                <w:rFonts w:ascii="Times New Roman" w:hAnsi="Times New Roman"/>
                <w:b/>
                <w:sz w:val="24"/>
                <w:szCs w:val="24"/>
              </w:rPr>
            </w:pPr>
            <w:r>
              <w:rPr>
                <w:rFonts w:ascii="Times New Roman" w:hAnsi="Times New Roman"/>
                <w:b/>
                <w:sz w:val="24"/>
                <w:szCs w:val="24"/>
              </w:rPr>
              <w:t xml:space="preserve">TK2016 </w:t>
            </w:r>
            <w:r w:rsidRPr="00260AE5">
              <w:rPr>
                <w:rFonts w:ascii="Times New Roman" w:hAnsi="Times New Roman"/>
                <w:b/>
                <w:color w:val="0000FF"/>
                <w:sz w:val="24"/>
                <w:szCs w:val="24"/>
              </w:rPr>
              <w:t xml:space="preserve">IST – ASR </w:t>
            </w:r>
            <w:r w:rsidRPr="00260AE5">
              <w:rPr>
                <w:rFonts w:ascii="Times New Roman" w:hAnsi="Times New Roman"/>
                <w:b/>
                <w:color w:val="FF0000"/>
                <w:sz w:val="24"/>
                <w:szCs w:val="24"/>
              </w:rPr>
              <w:t>16:</w:t>
            </w:r>
            <w:r w:rsidR="005D0301">
              <w:rPr>
                <w:rFonts w:ascii="Times New Roman" w:hAnsi="Times New Roman"/>
                <w:b/>
                <w:color w:val="FF0000"/>
                <w:sz w:val="24"/>
                <w:szCs w:val="24"/>
              </w:rPr>
              <w:t>25</w:t>
            </w:r>
            <w:r w:rsidRPr="00260AE5">
              <w:rPr>
                <w:rFonts w:ascii="Times New Roman" w:hAnsi="Times New Roman"/>
                <w:b/>
                <w:color w:val="FF0000"/>
                <w:sz w:val="24"/>
                <w:szCs w:val="24"/>
              </w:rPr>
              <w:t xml:space="preserve"> – 17:</w:t>
            </w:r>
            <w:r w:rsidR="005D0301">
              <w:rPr>
                <w:rFonts w:ascii="Times New Roman" w:hAnsi="Times New Roman"/>
                <w:b/>
                <w:color w:val="FF0000"/>
                <w:sz w:val="24"/>
                <w:szCs w:val="24"/>
              </w:rPr>
              <w:t>55</w:t>
            </w:r>
          </w:p>
          <w:p w:rsidR="00830BCD" w:rsidRPr="0077179E" w:rsidRDefault="00830BCD" w:rsidP="00830BCD">
            <w:pPr>
              <w:pStyle w:val="NoSpacing"/>
              <w:contextualSpacing/>
              <w:jc w:val="center"/>
              <w:rPr>
                <w:rFonts w:ascii="Times New Roman" w:hAnsi="Times New Roman"/>
                <w:b/>
                <w:sz w:val="24"/>
                <w:szCs w:val="24"/>
              </w:rPr>
            </w:pPr>
            <w:r>
              <w:rPr>
                <w:rFonts w:ascii="Times New Roman" w:hAnsi="Times New Roman"/>
                <w:b/>
                <w:sz w:val="24"/>
                <w:szCs w:val="24"/>
              </w:rPr>
              <w:t xml:space="preserve">TK250 </w:t>
            </w:r>
            <w:r w:rsidRPr="00260AE5">
              <w:rPr>
                <w:rFonts w:ascii="Times New Roman" w:hAnsi="Times New Roman"/>
                <w:b/>
                <w:color w:val="0000FF"/>
                <w:sz w:val="24"/>
                <w:szCs w:val="24"/>
              </w:rPr>
              <w:t xml:space="preserve">IST – SGN </w:t>
            </w:r>
            <w:r w:rsidRPr="00260AE5">
              <w:rPr>
                <w:rFonts w:ascii="Times New Roman" w:hAnsi="Times New Roman"/>
                <w:b/>
                <w:color w:val="FF0000"/>
                <w:sz w:val="24"/>
                <w:szCs w:val="24"/>
              </w:rPr>
              <w:t>15:00 – 04:55</w:t>
            </w:r>
            <w:r w:rsidR="005D0301" w:rsidRPr="005D0301">
              <w:rPr>
                <w:rFonts w:ascii="Times New Roman" w:hAnsi="Times New Roman"/>
                <w:b/>
                <w:color w:val="FF0000"/>
                <w:sz w:val="24"/>
                <w:szCs w:val="24"/>
                <w:vertAlign w:val="superscript"/>
              </w:rPr>
              <w:t>(+1)</w:t>
            </w:r>
          </w:p>
        </w:tc>
        <w:tc>
          <w:tcPr>
            <w:tcW w:w="819" w:type="pct"/>
            <w:tcBorders>
              <w:top w:val="single" w:sz="4" w:space="0" w:color="auto"/>
              <w:left w:val="single" w:sz="4" w:space="0" w:color="auto"/>
              <w:bottom w:val="single" w:sz="4" w:space="0" w:color="auto"/>
              <w:right w:val="single" w:sz="4" w:space="0" w:color="auto"/>
            </w:tcBorders>
            <w:shd w:val="clear" w:color="auto" w:fill="auto"/>
            <w:vAlign w:val="center"/>
          </w:tcPr>
          <w:p w:rsidR="00830BCD" w:rsidRPr="0077179E" w:rsidRDefault="005D0301" w:rsidP="00830BC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51.900.000</w:t>
            </w:r>
          </w:p>
        </w:tc>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830BCD" w:rsidRPr="0077179E" w:rsidRDefault="005D0301" w:rsidP="00830BC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46.710.000</w:t>
            </w:r>
          </w:p>
        </w:tc>
        <w:tc>
          <w:tcPr>
            <w:tcW w:w="74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BCD" w:rsidRPr="0077179E" w:rsidRDefault="005D0301" w:rsidP="00830BCD">
            <w:pPr>
              <w:tabs>
                <w:tab w:val="left" w:pos="-15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18.165.000</w:t>
            </w:r>
          </w:p>
        </w:tc>
      </w:tr>
      <w:tr w:rsidR="00830BCD" w:rsidRPr="00900DDD" w:rsidTr="005D0301">
        <w:trPr>
          <w:trHeight w:val="692"/>
          <w:jc w:val="center"/>
        </w:trPr>
        <w:tc>
          <w:tcPr>
            <w:tcW w:w="9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BCD" w:rsidRDefault="005D0301" w:rsidP="00830BCD">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01/12/2026</w:t>
            </w:r>
          </w:p>
        </w:tc>
        <w:tc>
          <w:tcPr>
            <w:tcW w:w="1746" w:type="pct"/>
            <w:tcBorders>
              <w:top w:val="single" w:sz="4" w:space="0" w:color="auto"/>
              <w:left w:val="single" w:sz="4" w:space="0" w:color="auto"/>
              <w:bottom w:val="single" w:sz="4" w:space="0" w:color="auto"/>
              <w:right w:val="single" w:sz="4" w:space="0" w:color="auto"/>
            </w:tcBorders>
            <w:shd w:val="clear" w:color="auto" w:fill="auto"/>
            <w:vAlign w:val="center"/>
          </w:tcPr>
          <w:p w:rsidR="005D0301" w:rsidRDefault="005D0301" w:rsidP="005D0301">
            <w:pPr>
              <w:pStyle w:val="NoSpacing"/>
              <w:contextualSpacing/>
              <w:jc w:val="center"/>
              <w:rPr>
                <w:rFonts w:ascii="Times New Roman" w:hAnsi="Times New Roman"/>
                <w:b/>
                <w:sz w:val="24"/>
                <w:szCs w:val="24"/>
              </w:rPr>
            </w:pPr>
            <w:r>
              <w:rPr>
                <w:rFonts w:ascii="Times New Roman" w:hAnsi="Times New Roman"/>
                <w:b/>
                <w:sz w:val="24"/>
                <w:szCs w:val="24"/>
              </w:rPr>
              <w:t xml:space="preserve">TK251 </w:t>
            </w:r>
            <w:r w:rsidRPr="00260AE5">
              <w:rPr>
                <w:rFonts w:ascii="Times New Roman" w:hAnsi="Times New Roman"/>
                <w:b/>
                <w:color w:val="0000FF"/>
                <w:sz w:val="24"/>
                <w:szCs w:val="24"/>
              </w:rPr>
              <w:t>SGN – IST</w:t>
            </w:r>
            <w:r>
              <w:rPr>
                <w:rFonts w:ascii="Times New Roman" w:hAnsi="Times New Roman"/>
                <w:b/>
                <w:sz w:val="24"/>
                <w:szCs w:val="24"/>
              </w:rPr>
              <w:t xml:space="preserve"> </w:t>
            </w:r>
            <w:r w:rsidRPr="00260AE5">
              <w:rPr>
                <w:rFonts w:ascii="Times New Roman" w:hAnsi="Times New Roman"/>
                <w:b/>
                <w:color w:val="FF0000"/>
                <w:sz w:val="24"/>
                <w:szCs w:val="24"/>
              </w:rPr>
              <w:t>06:35 – 13:50</w:t>
            </w:r>
          </w:p>
          <w:p w:rsidR="005D0301" w:rsidRDefault="005D0301" w:rsidP="005D0301">
            <w:pPr>
              <w:pStyle w:val="NoSpacing"/>
              <w:contextualSpacing/>
              <w:jc w:val="center"/>
              <w:rPr>
                <w:rFonts w:ascii="Times New Roman" w:hAnsi="Times New Roman"/>
                <w:b/>
                <w:sz w:val="24"/>
                <w:szCs w:val="24"/>
              </w:rPr>
            </w:pPr>
            <w:r>
              <w:rPr>
                <w:rFonts w:ascii="Times New Roman" w:hAnsi="Times New Roman"/>
                <w:b/>
                <w:sz w:val="24"/>
                <w:szCs w:val="24"/>
              </w:rPr>
              <w:t xml:space="preserve">TK2016 </w:t>
            </w:r>
            <w:r w:rsidRPr="00260AE5">
              <w:rPr>
                <w:rFonts w:ascii="Times New Roman" w:hAnsi="Times New Roman"/>
                <w:b/>
                <w:color w:val="0000FF"/>
                <w:sz w:val="24"/>
                <w:szCs w:val="24"/>
              </w:rPr>
              <w:t xml:space="preserve">IST – ASR </w:t>
            </w:r>
            <w:r w:rsidRPr="00260AE5">
              <w:rPr>
                <w:rFonts w:ascii="Times New Roman" w:hAnsi="Times New Roman"/>
                <w:b/>
                <w:color w:val="FF0000"/>
                <w:sz w:val="24"/>
                <w:szCs w:val="24"/>
              </w:rPr>
              <w:t>16:</w:t>
            </w:r>
            <w:r>
              <w:rPr>
                <w:rFonts w:ascii="Times New Roman" w:hAnsi="Times New Roman"/>
                <w:b/>
                <w:color w:val="FF0000"/>
                <w:sz w:val="24"/>
                <w:szCs w:val="24"/>
              </w:rPr>
              <w:t>25</w:t>
            </w:r>
            <w:r w:rsidRPr="00260AE5">
              <w:rPr>
                <w:rFonts w:ascii="Times New Roman" w:hAnsi="Times New Roman"/>
                <w:b/>
                <w:color w:val="FF0000"/>
                <w:sz w:val="24"/>
                <w:szCs w:val="24"/>
              </w:rPr>
              <w:t xml:space="preserve"> – 17:</w:t>
            </w:r>
            <w:r>
              <w:rPr>
                <w:rFonts w:ascii="Times New Roman" w:hAnsi="Times New Roman"/>
                <w:b/>
                <w:color w:val="FF0000"/>
                <w:sz w:val="24"/>
                <w:szCs w:val="24"/>
              </w:rPr>
              <w:t>55</w:t>
            </w:r>
          </w:p>
          <w:p w:rsidR="00830BCD" w:rsidRPr="006A17C6" w:rsidRDefault="005D0301" w:rsidP="005D0301">
            <w:pPr>
              <w:pStyle w:val="NoSpacing"/>
              <w:contextualSpacing/>
              <w:jc w:val="center"/>
              <w:rPr>
                <w:rFonts w:ascii="Times New Roman" w:hAnsi="Times New Roman"/>
                <w:b/>
                <w:sz w:val="24"/>
              </w:rPr>
            </w:pPr>
            <w:r>
              <w:rPr>
                <w:rFonts w:ascii="Times New Roman" w:hAnsi="Times New Roman"/>
                <w:b/>
                <w:sz w:val="24"/>
                <w:szCs w:val="24"/>
              </w:rPr>
              <w:t xml:space="preserve">TK250 </w:t>
            </w:r>
            <w:r w:rsidRPr="00260AE5">
              <w:rPr>
                <w:rFonts w:ascii="Times New Roman" w:hAnsi="Times New Roman"/>
                <w:b/>
                <w:color w:val="0000FF"/>
                <w:sz w:val="24"/>
                <w:szCs w:val="24"/>
              </w:rPr>
              <w:t xml:space="preserve">IST – SGN </w:t>
            </w:r>
            <w:r w:rsidRPr="00260AE5">
              <w:rPr>
                <w:rFonts w:ascii="Times New Roman" w:hAnsi="Times New Roman"/>
                <w:b/>
                <w:color w:val="FF0000"/>
                <w:sz w:val="24"/>
                <w:szCs w:val="24"/>
              </w:rPr>
              <w:t>15:00 – 04:55</w:t>
            </w:r>
            <w:r w:rsidRPr="005D0301">
              <w:rPr>
                <w:rFonts w:ascii="Times New Roman" w:hAnsi="Times New Roman"/>
                <w:b/>
                <w:color w:val="FF0000"/>
                <w:sz w:val="24"/>
                <w:szCs w:val="24"/>
                <w:vertAlign w:val="superscript"/>
              </w:rPr>
              <w:t>(+1)</w:t>
            </w:r>
          </w:p>
        </w:tc>
        <w:tc>
          <w:tcPr>
            <w:tcW w:w="819" w:type="pct"/>
            <w:tcBorders>
              <w:top w:val="single" w:sz="4" w:space="0" w:color="auto"/>
              <w:left w:val="single" w:sz="4" w:space="0" w:color="auto"/>
              <w:bottom w:val="single" w:sz="4" w:space="0" w:color="auto"/>
              <w:right w:val="single" w:sz="4" w:space="0" w:color="auto"/>
            </w:tcBorders>
            <w:shd w:val="clear" w:color="auto" w:fill="auto"/>
            <w:vAlign w:val="center"/>
          </w:tcPr>
          <w:p w:rsidR="00830BCD" w:rsidRPr="0077179E" w:rsidRDefault="005D0301" w:rsidP="00830BC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51.900.000</w:t>
            </w:r>
          </w:p>
        </w:tc>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830BCD" w:rsidRPr="0077179E" w:rsidRDefault="005D0301" w:rsidP="00830BC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46.710.000</w:t>
            </w:r>
          </w:p>
        </w:tc>
        <w:tc>
          <w:tcPr>
            <w:tcW w:w="74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BCD" w:rsidRPr="0077179E" w:rsidRDefault="005D0301" w:rsidP="00830BCD">
            <w:pPr>
              <w:tabs>
                <w:tab w:val="left" w:pos="-15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18.165.000</w:t>
            </w:r>
          </w:p>
        </w:tc>
      </w:tr>
      <w:tr w:rsidR="00830BCD" w:rsidRPr="00900DDD" w:rsidTr="005D0301">
        <w:trPr>
          <w:trHeight w:val="692"/>
          <w:jc w:val="center"/>
        </w:trPr>
        <w:tc>
          <w:tcPr>
            <w:tcW w:w="9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BCD" w:rsidRDefault="005D0301" w:rsidP="00830BCD">
            <w:pPr>
              <w:spacing w:after="0" w:line="240" w:lineRule="auto"/>
              <w:ind w:right="32"/>
              <w:contextualSpacing/>
              <w:jc w:val="center"/>
              <w:rPr>
                <w:rStyle w:val="Strong"/>
                <w:rFonts w:ascii="Times New Roman" w:hAnsi="Times New Roman"/>
                <w:bCs w:val="0"/>
                <w:color w:val="000000"/>
                <w:sz w:val="24"/>
                <w:szCs w:val="24"/>
              </w:rPr>
            </w:pPr>
            <w:r>
              <w:rPr>
                <w:rStyle w:val="Strong"/>
                <w:rFonts w:ascii="Times New Roman" w:hAnsi="Times New Roman"/>
                <w:bCs w:val="0"/>
                <w:color w:val="000000"/>
                <w:sz w:val="24"/>
                <w:szCs w:val="24"/>
              </w:rPr>
              <w:t>10/12/2026</w:t>
            </w:r>
          </w:p>
        </w:tc>
        <w:tc>
          <w:tcPr>
            <w:tcW w:w="1746" w:type="pct"/>
            <w:tcBorders>
              <w:top w:val="single" w:sz="4" w:space="0" w:color="auto"/>
              <w:left w:val="single" w:sz="4" w:space="0" w:color="auto"/>
              <w:bottom w:val="single" w:sz="4" w:space="0" w:color="auto"/>
              <w:right w:val="single" w:sz="4" w:space="0" w:color="auto"/>
            </w:tcBorders>
            <w:shd w:val="clear" w:color="auto" w:fill="auto"/>
            <w:vAlign w:val="center"/>
          </w:tcPr>
          <w:p w:rsidR="005D0301" w:rsidRDefault="005D0301" w:rsidP="005D0301">
            <w:pPr>
              <w:pStyle w:val="NoSpacing"/>
              <w:contextualSpacing/>
              <w:jc w:val="center"/>
              <w:rPr>
                <w:rFonts w:ascii="Times New Roman" w:hAnsi="Times New Roman"/>
                <w:b/>
                <w:sz w:val="24"/>
                <w:szCs w:val="24"/>
              </w:rPr>
            </w:pPr>
            <w:r>
              <w:rPr>
                <w:rFonts w:ascii="Times New Roman" w:hAnsi="Times New Roman"/>
                <w:b/>
                <w:sz w:val="24"/>
                <w:szCs w:val="24"/>
              </w:rPr>
              <w:t xml:space="preserve">TK251 </w:t>
            </w:r>
            <w:r w:rsidRPr="00260AE5">
              <w:rPr>
                <w:rFonts w:ascii="Times New Roman" w:hAnsi="Times New Roman"/>
                <w:b/>
                <w:color w:val="0000FF"/>
                <w:sz w:val="24"/>
                <w:szCs w:val="24"/>
              </w:rPr>
              <w:t>SGN – IST</w:t>
            </w:r>
            <w:r>
              <w:rPr>
                <w:rFonts w:ascii="Times New Roman" w:hAnsi="Times New Roman"/>
                <w:b/>
                <w:sz w:val="24"/>
                <w:szCs w:val="24"/>
              </w:rPr>
              <w:t xml:space="preserve"> </w:t>
            </w:r>
            <w:r w:rsidRPr="00260AE5">
              <w:rPr>
                <w:rFonts w:ascii="Times New Roman" w:hAnsi="Times New Roman"/>
                <w:b/>
                <w:color w:val="FF0000"/>
                <w:sz w:val="24"/>
                <w:szCs w:val="24"/>
              </w:rPr>
              <w:t>06:35 – 13:50</w:t>
            </w:r>
          </w:p>
          <w:p w:rsidR="005D0301" w:rsidRDefault="005D0301" w:rsidP="005D0301">
            <w:pPr>
              <w:pStyle w:val="NoSpacing"/>
              <w:contextualSpacing/>
              <w:jc w:val="center"/>
              <w:rPr>
                <w:rFonts w:ascii="Times New Roman" w:hAnsi="Times New Roman"/>
                <w:b/>
                <w:sz w:val="24"/>
                <w:szCs w:val="24"/>
              </w:rPr>
            </w:pPr>
            <w:r>
              <w:rPr>
                <w:rFonts w:ascii="Times New Roman" w:hAnsi="Times New Roman"/>
                <w:b/>
                <w:sz w:val="24"/>
                <w:szCs w:val="24"/>
              </w:rPr>
              <w:t xml:space="preserve">TK2016 </w:t>
            </w:r>
            <w:r w:rsidRPr="00260AE5">
              <w:rPr>
                <w:rFonts w:ascii="Times New Roman" w:hAnsi="Times New Roman"/>
                <w:b/>
                <w:color w:val="0000FF"/>
                <w:sz w:val="24"/>
                <w:szCs w:val="24"/>
              </w:rPr>
              <w:t xml:space="preserve">IST – ASR </w:t>
            </w:r>
            <w:r w:rsidRPr="00260AE5">
              <w:rPr>
                <w:rFonts w:ascii="Times New Roman" w:hAnsi="Times New Roman"/>
                <w:b/>
                <w:color w:val="FF0000"/>
                <w:sz w:val="24"/>
                <w:szCs w:val="24"/>
              </w:rPr>
              <w:t>16:</w:t>
            </w:r>
            <w:r>
              <w:rPr>
                <w:rFonts w:ascii="Times New Roman" w:hAnsi="Times New Roman"/>
                <w:b/>
                <w:color w:val="FF0000"/>
                <w:sz w:val="24"/>
                <w:szCs w:val="24"/>
              </w:rPr>
              <w:t>25</w:t>
            </w:r>
            <w:r w:rsidRPr="00260AE5">
              <w:rPr>
                <w:rFonts w:ascii="Times New Roman" w:hAnsi="Times New Roman"/>
                <w:b/>
                <w:color w:val="FF0000"/>
                <w:sz w:val="24"/>
                <w:szCs w:val="24"/>
              </w:rPr>
              <w:t xml:space="preserve"> – 17:</w:t>
            </w:r>
            <w:r>
              <w:rPr>
                <w:rFonts w:ascii="Times New Roman" w:hAnsi="Times New Roman"/>
                <w:b/>
                <w:color w:val="FF0000"/>
                <w:sz w:val="24"/>
                <w:szCs w:val="24"/>
              </w:rPr>
              <w:t>55</w:t>
            </w:r>
          </w:p>
          <w:p w:rsidR="00830BCD" w:rsidRPr="006A17C6" w:rsidRDefault="005D0301" w:rsidP="005D0301">
            <w:pPr>
              <w:pStyle w:val="NoSpacing"/>
              <w:contextualSpacing/>
              <w:jc w:val="center"/>
              <w:rPr>
                <w:rFonts w:ascii="Times New Roman" w:hAnsi="Times New Roman"/>
                <w:b/>
                <w:sz w:val="24"/>
              </w:rPr>
            </w:pPr>
            <w:r>
              <w:rPr>
                <w:rFonts w:ascii="Times New Roman" w:hAnsi="Times New Roman"/>
                <w:b/>
                <w:sz w:val="24"/>
                <w:szCs w:val="24"/>
              </w:rPr>
              <w:t xml:space="preserve">TK250 </w:t>
            </w:r>
            <w:r w:rsidRPr="00260AE5">
              <w:rPr>
                <w:rFonts w:ascii="Times New Roman" w:hAnsi="Times New Roman"/>
                <w:b/>
                <w:color w:val="0000FF"/>
                <w:sz w:val="24"/>
                <w:szCs w:val="24"/>
              </w:rPr>
              <w:t xml:space="preserve">IST – SGN </w:t>
            </w:r>
            <w:r w:rsidRPr="00260AE5">
              <w:rPr>
                <w:rFonts w:ascii="Times New Roman" w:hAnsi="Times New Roman"/>
                <w:b/>
                <w:color w:val="FF0000"/>
                <w:sz w:val="24"/>
                <w:szCs w:val="24"/>
              </w:rPr>
              <w:t>15:00 – 04:55</w:t>
            </w:r>
            <w:r w:rsidRPr="005D0301">
              <w:rPr>
                <w:rFonts w:ascii="Times New Roman" w:hAnsi="Times New Roman"/>
                <w:b/>
                <w:color w:val="FF0000"/>
                <w:sz w:val="24"/>
                <w:szCs w:val="24"/>
                <w:vertAlign w:val="superscript"/>
              </w:rPr>
              <w:t>(+1)</w:t>
            </w:r>
          </w:p>
        </w:tc>
        <w:tc>
          <w:tcPr>
            <w:tcW w:w="819" w:type="pct"/>
            <w:tcBorders>
              <w:top w:val="single" w:sz="4" w:space="0" w:color="auto"/>
              <w:left w:val="single" w:sz="4" w:space="0" w:color="auto"/>
              <w:bottom w:val="single" w:sz="4" w:space="0" w:color="auto"/>
              <w:right w:val="single" w:sz="4" w:space="0" w:color="auto"/>
            </w:tcBorders>
            <w:shd w:val="clear" w:color="auto" w:fill="auto"/>
            <w:vAlign w:val="center"/>
          </w:tcPr>
          <w:p w:rsidR="00830BCD" w:rsidRPr="0077179E" w:rsidRDefault="005D0301" w:rsidP="00830BCD">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60.990.000</w:t>
            </w:r>
          </w:p>
        </w:tc>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830BCD" w:rsidRPr="0077179E" w:rsidRDefault="005D0301" w:rsidP="00830BCD">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54.891.000</w:t>
            </w:r>
          </w:p>
        </w:tc>
        <w:tc>
          <w:tcPr>
            <w:tcW w:w="74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30BCD" w:rsidRPr="0077179E" w:rsidRDefault="005D0301" w:rsidP="00830BCD">
            <w:pPr>
              <w:tabs>
                <w:tab w:val="left" w:pos="-15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21.346.500</w:t>
            </w:r>
          </w:p>
        </w:tc>
      </w:tr>
      <w:tr w:rsidR="00070167" w:rsidRPr="00900DDD" w:rsidTr="00641521">
        <w:trPr>
          <w:trHeight w:val="70"/>
          <w:jc w:val="center"/>
        </w:trPr>
        <w:tc>
          <w:tcPr>
            <w:tcW w:w="5000" w:type="pct"/>
            <w:gridSpan w:val="7"/>
            <w:tcBorders>
              <w:top w:val="single" w:sz="4" w:space="0" w:color="auto"/>
              <w:bottom w:val="single" w:sz="4" w:space="0" w:color="auto"/>
            </w:tcBorders>
            <w:shd w:val="clear" w:color="auto" w:fill="FFFFFF" w:themeFill="background1"/>
            <w:vAlign w:val="center"/>
          </w:tcPr>
          <w:p w:rsidR="00070167" w:rsidRPr="00111F03" w:rsidRDefault="00070167" w:rsidP="00070167">
            <w:pPr>
              <w:tabs>
                <w:tab w:val="left" w:pos="-150"/>
                <w:tab w:val="left" w:pos="270"/>
                <w:tab w:val="left" w:pos="684"/>
              </w:tabs>
              <w:spacing w:after="0" w:line="240" w:lineRule="auto"/>
              <w:contextualSpacing/>
              <w:jc w:val="center"/>
              <w:rPr>
                <w:rFonts w:ascii="Times New Roman" w:hAnsi="Times New Roman"/>
                <w:b/>
                <w:color w:val="7030A0"/>
                <w:sz w:val="16"/>
                <w:szCs w:val="24"/>
              </w:rPr>
            </w:pPr>
          </w:p>
        </w:tc>
      </w:tr>
      <w:tr w:rsidR="00070167" w:rsidRPr="00900DDD" w:rsidTr="005615F5">
        <w:trPr>
          <w:trHeight w:val="31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rsidR="00070167" w:rsidRPr="0077179E" w:rsidRDefault="00070167" w:rsidP="00070167">
            <w:pPr>
              <w:tabs>
                <w:tab w:val="left" w:pos="-150"/>
                <w:tab w:val="left" w:pos="270"/>
                <w:tab w:val="left" w:pos="684"/>
              </w:tabs>
              <w:spacing w:after="0" w:line="240" w:lineRule="auto"/>
              <w:contextualSpacing/>
              <w:jc w:val="both"/>
              <w:rPr>
                <w:rFonts w:ascii="Times New Roman" w:hAnsi="Times New Roman"/>
                <w:b/>
                <w:color w:val="7030A0"/>
                <w:sz w:val="24"/>
                <w:szCs w:val="24"/>
              </w:rPr>
            </w:pPr>
            <w:r w:rsidRPr="0077179E">
              <w:rPr>
                <w:rFonts w:ascii="Times New Roman" w:hAnsi="Times New Roman"/>
                <w:b/>
                <w:color w:val="FFFFFF"/>
                <w:sz w:val="24"/>
                <w:szCs w:val="24"/>
                <w:lang w:val="pt-BR"/>
              </w:rPr>
              <w:t>GIÁ TOUR BAO GỒM:</w:t>
            </w:r>
          </w:p>
        </w:tc>
      </w:tr>
      <w:tr w:rsidR="00070167" w:rsidRPr="00900DDD" w:rsidTr="00A0061D">
        <w:trPr>
          <w:trHeight w:val="3311"/>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70167" w:rsidRPr="005D2DDE" w:rsidRDefault="00070167" w:rsidP="00070167">
            <w:pPr>
              <w:spacing w:after="0"/>
              <w:rPr>
                <w:rFonts w:ascii="Times New Roman" w:hAnsi="Times New Roman"/>
                <w:sz w:val="24"/>
              </w:rPr>
            </w:pPr>
            <w:r>
              <w:rPr>
                <w:rFonts w:ascii="Times New Roman" w:hAnsi="Times New Roman"/>
                <w:sz w:val="24"/>
              </w:rPr>
              <w:t xml:space="preserve">1. </w:t>
            </w:r>
            <w:r w:rsidRPr="005D2DDE">
              <w:rPr>
                <w:rFonts w:ascii="Times New Roman" w:hAnsi="Times New Roman"/>
                <w:sz w:val="24"/>
              </w:rPr>
              <w:t xml:space="preserve">Vé máy bay khứ hồi bay thẳng chặng </w:t>
            </w:r>
            <w:r w:rsidRPr="005D2DDE">
              <w:rPr>
                <w:rFonts w:ascii="Times New Roman" w:hAnsi="Times New Roman"/>
                <w:b/>
                <w:sz w:val="24"/>
              </w:rPr>
              <w:t>TP.HCM - Istanbul - TP.HCM</w:t>
            </w:r>
            <w:r w:rsidRPr="005D2DDE">
              <w:rPr>
                <w:rFonts w:ascii="Times New Roman" w:hAnsi="Times New Roman"/>
                <w:sz w:val="24"/>
              </w:rPr>
              <w:t xml:space="preserve">, hãng </w:t>
            </w:r>
            <w:r w:rsidRPr="005D2DDE">
              <w:rPr>
                <w:rFonts w:ascii="Times New Roman" w:hAnsi="Times New Roman"/>
                <w:b/>
                <w:sz w:val="24"/>
              </w:rPr>
              <w:t>hàng không Turkish Airlines</w:t>
            </w:r>
            <w:r w:rsidRPr="005D2DDE">
              <w:rPr>
                <w:rFonts w:ascii="Times New Roman" w:hAnsi="Times New Roman"/>
                <w:sz w:val="24"/>
              </w:rPr>
              <w:t xml:space="preserve"> (hành lí 30kg kí gửi + </w:t>
            </w:r>
            <w:r w:rsidR="005D0301">
              <w:rPr>
                <w:rFonts w:ascii="Times New Roman" w:hAnsi="Times New Roman"/>
                <w:sz w:val="24"/>
              </w:rPr>
              <w:t>8</w:t>
            </w:r>
            <w:r w:rsidRPr="005D2DDE">
              <w:rPr>
                <w:rFonts w:ascii="Times New Roman" w:hAnsi="Times New Roman"/>
                <w:sz w:val="24"/>
              </w:rPr>
              <w:t>kg xách tay)</w:t>
            </w:r>
          </w:p>
          <w:p w:rsidR="00070167" w:rsidRPr="005D2DDE" w:rsidRDefault="00070167" w:rsidP="00070167">
            <w:pPr>
              <w:spacing w:after="0"/>
              <w:rPr>
                <w:rFonts w:ascii="Times New Roman" w:hAnsi="Times New Roman"/>
                <w:sz w:val="24"/>
              </w:rPr>
            </w:pPr>
            <w:r>
              <w:rPr>
                <w:rFonts w:ascii="Times New Roman" w:hAnsi="Times New Roman"/>
                <w:sz w:val="24"/>
              </w:rPr>
              <w:t xml:space="preserve">2. </w:t>
            </w:r>
            <w:r w:rsidRPr="005D2DDE">
              <w:rPr>
                <w:rFonts w:ascii="Times New Roman" w:hAnsi="Times New Roman"/>
                <w:sz w:val="24"/>
              </w:rPr>
              <w:t>Thuế sân bay 2 nước, thuế an ninh hàng không và phụ phí nhiên liệu</w:t>
            </w:r>
          </w:p>
          <w:p w:rsidR="00070167" w:rsidRPr="005D2DDE" w:rsidRDefault="00070167" w:rsidP="00070167">
            <w:pPr>
              <w:spacing w:after="0"/>
              <w:rPr>
                <w:rFonts w:ascii="Times New Roman" w:hAnsi="Times New Roman"/>
                <w:sz w:val="24"/>
              </w:rPr>
            </w:pPr>
            <w:r>
              <w:rPr>
                <w:rFonts w:ascii="Times New Roman" w:hAnsi="Times New Roman"/>
                <w:sz w:val="24"/>
              </w:rPr>
              <w:t xml:space="preserve">3. </w:t>
            </w:r>
            <w:r w:rsidRPr="005D2DDE">
              <w:rPr>
                <w:rFonts w:ascii="Times New Roman" w:hAnsi="Times New Roman"/>
                <w:sz w:val="24"/>
              </w:rPr>
              <w:t xml:space="preserve">Vé máy bay chặng nội địa theo chương trình từ </w:t>
            </w:r>
            <w:r w:rsidRPr="005D2DDE">
              <w:rPr>
                <w:rFonts w:ascii="Times New Roman" w:hAnsi="Times New Roman"/>
                <w:b/>
                <w:sz w:val="24"/>
              </w:rPr>
              <w:t>Istanbul - Cappadocia</w:t>
            </w:r>
            <w:r w:rsidRPr="005D2DDE">
              <w:rPr>
                <w:rFonts w:ascii="Times New Roman" w:hAnsi="Times New Roman"/>
                <w:sz w:val="24"/>
              </w:rPr>
              <w:t xml:space="preserve"> (giờ bay có thể thay đổi phụ thuộc vào hãng hàng không, tình hình điều kiện thời tiết khách quan)</w:t>
            </w:r>
          </w:p>
          <w:p w:rsidR="00070167" w:rsidRPr="005D2DDE" w:rsidRDefault="00070167" w:rsidP="00070167">
            <w:pPr>
              <w:spacing w:after="0"/>
              <w:rPr>
                <w:rFonts w:ascii="Times New Roman" w:hAnsi="Times New Roman"/>
                <w:sz w:val="24"/>
              </w:rPr>
            </w:pPr>
            <w:r>
              <w:rPr>
                <w:rFonts w:ascii="Times New Roman" w:hAnsi="Times New Roman"/>
                <w:sz w:val="24"/>
              </w:rPr>
              <w:t xml:space="preserve">4. </w:t>
            </w:r>
            <w:r w:rsidRPr="005D2DDE">
              <w:rPr>
                <w:rFonts w:ascii="Times New Roman" w:hAnsi="Times New Roman"/>
                <w:sz w:val="24"/>
              </w:rPr>
              <w:t xml:space="preserve">Nghỉ tại </w:t>
            </w:r>
            <w:r w:rsidRPr="005D2DDE">
              <w:rPr>
                <w:rFonts w:ascii="Times New Roman" w:hAnsi="Times New Roman"/>
                <w:b/>
                <w:sz w:val="24"/>
              </w:rPr>
              <w:t>khách sạn 4* - 5* tiêu chuẩn Tổng Cục Du Lịch Thổ Nhĩ Kỳ</w:t>
            </w:r>
            <w:r w:rsidRPr="005D2DDE">
              <w:rPr>
                <w:rFonts w:ascii="Times New Roman" w:hAnsi="Times New Roman"/>
                <w:sz w:val="24"/>
              </w:rPr>
              <w:t xml:space="preserve"> (2 người/phòng. Trường hợp lẻ nam hoặc nữ thì ở phòng 3 giường nếu có).</w:t>
            </w:r>
          </w:p>
          <w:p w:rsidR="00070167" w:rsidRPr="005D2DDE" w:rsidRDefault="00070167" w:rsidP="00070167">
            <w:pPr>
              <w:spacing w:after="0"/>
              <w:rPr>
                <w:rFonts w:ascii="Times New Roman" w:hAnsi="Times New Roman"/>
                <w:sz w:val="24"/>
              </w:rPr>
            </w:pPr>
            <w:r>
              <w:rPr>
                <w:rFonts w:ascii="Times New Roman" w:hAnsi="Times New Roman"/>
                <w:sz w:val="24"/>
              </w:rPr>
              <w:t xml:space="preserve">5. </w:t>
            </w:r>
            <w:r w:rsidRPr="005D2DDE">
              <w:rPr>
                <w:rFonts w:ascii="Times New Roman" w:hAnsi="Times New Roman"/>
                <w:sz w:val="24"/>
              </w:rPr>
              <w:t>Trẻ em ngủ cùng giường với bố mẹ</w:t>
            </w:r>
          </w:p>
          <w:p w:rsidR="00070167" w:rsidRPr="005D2DDE" w:rsidRDefault="00070167" w:rsidP="00070167">
            <w:pPr>
              <w:spacing w:after="0"/>
              <w:rPr>
                <w:rFonts w:ascii="Times New Roman" w:hAnsi="Times New Roman"/>
                <w:sz w:val="24"/>
              </w:rPr>
            </w:pPr>
            <w:r>
              <w:rPr>
                <w:rFonts w:ascii="Times New Roman" w:hAnsi="Times New Roman"/>
                <w:sz w:val="24"/>
              </w:rPr>
              <w:t xml:space="preserve">6. </w:t>
            </w:r>
            <w:r w:rsidRPr="005D2DDE">
              <w:rPr>
                <w:rFonts w:ascii="Times New Roman" w:hAnsi="Times New Roman"/>
                <w:sz w:val="24"/>
              </w:rPr>
              <w:t>Các bữa ăn chính theo chương trình</w:t>
            </w:r>
            <w:r w:rsidRPr="005D2DDE">
              <w:rPr>
                <w:rFonts w:ascii="Times New Roman" w:hAnsi="Times New Roman"/>
                <w:sz w:val="24"/>
              </w:rPr>
              <w:tab/>
            </w:r>
            <w:r w:rsidRPr="005D2DDE">
              <w:rPr>
                <w:rFonts w:ascii="Times New Roman" w:hAnsi="Times New Roman"/>
                <w:sz w:val="24"/>
              </w:rPr>
              <w:tab/>
            </w:r>
          </w:p>
          <w:p w:rsidR="00070167" w:rsidRPr="005D2DDE" w:rsidRDefault="00070167" w:rsidP="00070167">
            <w:pPr>
              <w:spacing w:after="0"/>
              <w:rPr>
                <w:rFonts w:ascii="Times New Roman" w:hAnsi="Times New Roman"/>
                <w:sz w:val="24"/>
              </w:rPr>
            </w:pPr>
            <w:r>
              <w:rPr>
                <w:rFonts w:ascii="Times New Roman" w:hAnsi="Times New Roman"/>
                <w:sz w:val="24"/>
              </w:rPr>
              <w:t xml:space="preserve">7. </w:t>
            </w:r>
            <w:r w:rsidR="00A0061D" w:rsidRPr="005D2DDE">
              <w:rPr>
                <w:rFonts w:ascii="Times New Roman" w:hAnsi="Times New Roman"/>
                <w:b/>
                <w:color w:val="0000FF"/>
                <w:sz w:val="24"/>
              </w:rPr>
              <w:t>E-visa nhập cảnh Thổ Nhĩ Kỳ</w:t>
            </w:r>
            <w:r w:rsidR="00A0061D">
              <w:rPr>
                <w:rFonts w:ascii="Times New Roman" w:hAnsi="Times New Roman"/>
                <w:b/>
                <w:color w:val="0000FF"/>
                <w:sz w:val="24"/>
              </w:rPr>
              <w:t xml:space="preserve"> </w:t>
            </w:r>
            <w:r w:rsidR="00A0061D" w:rsidRPr="00F72D4F">
              <w:rPr>
                <w:rFonts w:ascii="Times New Roman" w:hAnsi="Times New Roman"/>
                <w:b/>
                <w:i/>
                <w:color w:val="0000FF"/>
                <w:sz w:val="24"/>
              </w:rPr>
              <w:t>(</w:t>
            </w:r>
            <w:r w:rsidR="00A0061D" w:rsidRPr="00F72D4F">
              <w:rPr>
                <w:rFonts w:ascii="Times New Roman" w:hAnsi="Times New Roman"/>
                <w:b/>
                <w:i/>
                <w:color w:val="0000FF"/>
                <w:sz w:val="24"/>
                <w:u w:val="single"/>
              </w:rPr>
              <w:t>Hồ sơ</w:t>
            </w:r>
            <w:r w:rsidR="00A0061D" w:rsidRPr="00F72D4F">
              <w:rPr>
                <w:rFonts w:ascii="Times New Roman" w:hAnsi="Times New Roman"/>
                <w:b/>
                <w:i/>
                <w:color w:val="0000FF"/>
                <w:sz w:val="24"/>
              </w:rPr>
              <w:t xml:space="preserve">: </w:t>
            </w:r>
            <w:r w:rsidR="00A0061D">
              <w:rPr>
                <w:rFonts w:ascii="Times New Roman" w:hAnsi="Times New Roman"/>
                <w:b/>
                <w:i/>
                <w:color w:val="0000FF"/>
                <w:sz w:val="24"/>
              </w:rPr>
              <w:t xml:space="preserve">mặt </w:t>
            </w:r>
            <w:r w:rsidR="00A0061D" w:rsidRPr="00F72D4F">
              <w:rPr>
                <w:rFonts w:ascii="Times New Roman" w:hAnsi="Times New Roman"/>
                <w:b/>
                <w:i/>
                <w:color w:val="0000FF"/>
                <w:sz w:val="24"/>
              </w:rPr>
              <w:t xml:space="preserve">hộ chiếu </w:t>
            </w:r>
            <w:r w:rsidR="00A0061D">
              <w:rPr>
                <w:rFonts w:ascii="Times New Roman" w:hAnsi="Times New Roman"/>
                <w:b/>
                <w:i/>
                <w:color w:val="0000FF"/>
                <w:sz w:val="24"/>
              </w:rPr>
              <w:t>(lưu ý có đầy đủ ngày tháng sinh, nơi sinh) +</w:t>
            </w:r>
            <w:r w:rsidR="00A0061D" w:rsidRPr="00F72D4F">
              <w:rPr>
                <w:rFonts w:ascii="Times New Roman" w:hAnsi="Times New Roman"/>
                <w:b/>
                <w:i/>
                <w:color w:val="0000FF"/>
                <w:sz w:val="24"/>
              </w:rPr>
              <w:t xml:space="preserve"> </w:t>
            </w:r>
            <w:r w:rsidR="00A0061D">
              <w:rPr>
                <w:rFonts w:ascii="Times New Roman" w:hAnsi="Times New Roman"/>
                <w:b/>
                <w:i/>
                <w:color w:val="0000FF"/>
                <w:sz w:val="24"/>
              </w:rPr>
              <w:t xml:space="preserve">file ảnh thẻ nền trắng + </w:t>
            </w:r>
            <w:r w:rsidR="00A0061D" w:rsidRPr="00F72D4F">
              <w:rPr>
                <w:rFonts w:ascii="Times New Roman" w:hAnsi="Times New Roman"/>
                <w:b/>
                <w:i/>
                <w:color w:val="0000FF"/>
                <w:sz w:val="24"/>
              </w:rPr>
              <w:t>tờ khai thông tin xin visa)</w:t>
            </w:r>
          </w:p>
          <w:p w:rsidR="00070167" w:rsidRPr="005D2DDE" w:rsidRDefault="00070167" w:rsidP="00070167">
            <w:pPr>
              <w:spacing w:after="0"/>
              <w:rPr>
                <w:rFonts w:ascii="Times New Roman" w:hAnsi="Times New Roman"/>
                <w:sz w:val="24"/>
              </w:rPr>
            </w:pPr>
            <w:r>
              <w:rPr>
                <w:rFonts w:ascii="Times New Roman" w:hAnsi="Times New Roman"/>
                <w:sz w:val="24"/>
              </w:rPr>
              <w:t xml:space="preserve">8. </w:t>
            </w:r>
            <w:r w:rsidRPr="005D2DDE">
              <w:rPr>
                <w:rFonts w:ascii="Times New Roman" w:hAnsi="Times New Roman"/>
                <w:sz w:val="24"/>
              </w:rPr>
              <w:t>Xe điều hòa tại Thổ Nhĩ Kỳ đi theo suốt tuyến</w:t>
            </w:r>
          </w:p>
          <w:p w:rsidR="00070167" w:rsidRPr="005D2DDE" w:rsidRDefault="00070167" w:rsidP="00070167">
            <w:pPr>
              <w:spacing w:after="0"/>
              <w:rPr>
                <w:rFonts w:ascii="Times New Roman" w:hAnsi="Times New Roman"/>
                <w:sz w:val="24"/>
              </w:rPr>
            </w:pPr>
            <w:r>
              <w:rPr>
                <w:rFonts w:ascii="Times New Roman" w:hAnsi="Times New Roman"/>
                <w:sz w:val="24"/>
              </w:rPr>
              <w:t xml:space="preserve">9. </w:t>
            </w:r>
            <w:r w:rsidRPr="005D2DDE">
              <w:rPr>
                <w:rFonts w:ascii="Times New Roman" w:hAnsi="Times New Roman"/>
                <w:sz w:val="24"/>
              </w:rPr>
              <w:t xml:space="preserve">Phí tham quan thắng cảnh theo chương trình. </w:t>
            </w:r>
          </w:p>
          <w:p w:rsidR="00070167" w:rsidRPr="005D2DDE" w:rsidRDefault="00070167" w:rsidP="00070167">
            <w:pPr>
              <w:spacing w:after="0"/>
              <w:rPr>
                <w:rFonts w:ascii="Times New Roman" w:hAnsi="Times New Roman"/>
                <w:sz w:val="24"/>
              </w:rPr>
            </w:pPr>
            <w:r>
              <w:rPr>
                <w:rFonts w:ascii="Times New Roman" w:hAnsi="Times New Roman"/>
                <w:sz w:val="24"/>
              </w:rPr>
              <w:t xml:space="preserve">10. </w:t>
            </w:r>
            <w:r w:rsidRPr="005D2DDE">
              <w:rPr>
                <w:rFonts w:ascii="Times New Roman" w:hAnsi="Times New Roman"/>
                <w:sz w:val="24"/>
              </w:rPr>
              <w:t>Hướng dẫn viên tiếng Việt nhiệt tình, kinh nghiệm suốt tuyến từ Việt Nam</w:t>
            </w:r>
          </w:p>
          <w:p w:rsidR="00070167" w:rsidRPr="005D2DDE" w:rsidRDefault="00070167" w:rsidP="00070167">
            <w:pPr>
              <w:spacing w:after="0"/>
              <w:rPr>
                <w:rFonts w:ascii="Times New Roman" w:hAnsi="Times New Roman"/>
                <w:sz w:val="24"/>
              </w:rPr>
            </w:pPr>
            <w:r>
              <w:rPr>
                <w:rFonts w:ascii="Times New Roman" w:hAnsi="Times New Roman"/>
                <w:sz w:val="24"/>
              </w:rPr>
              <w:t xml:space="preserve">11. </w:t>
            </w:r>
            <w:r w:rsidRPr="005D2DDE">
              <w:rPr>
                <w:rFonts w:ascii="Times New Roman" w:hAnsi="Times New Roman"/>
                <w:sz w:val="24"/>
              </w:rPr>
              <w:t xml:space="preserve">Bảo hiểm Du lịch toàn cầu tùy theo độ tuổi của khách hàng mà công ty bảo hiểm sẽ cung cấp quyền lợi và gói bảo hiểm theo quy định mức trách nhiệm </w:t>
            </w:r>
            <w:r w:rsidRPr="005D2DDE">
              <w:rPr>
                <w:rFonts w:ascii="Times New Roman" w:hAnsi="Times New Roman"/>
                <w:b/>
                <w:i/>
                <w:sz w:val="24"/>
              </w:rPr>
              <w:t>1.200.000.000 VNĐ</w:t>
            </w:r>
            <w:r w:rsidRPr="005D2DDE">
              <w:rPr>
                <w:rFonts w:ascii="Times New Roman" w:hAnsi="Times New Roman"/>
                <w:sz w:val="24"/>
              </w:rPr>
              <w:t>/1 người/1 vụ</w:t>
            </w:r>
          </w:p>
          <w:p w:rsidR="00070167" w:rsidRPr="005D2DDE" w:rsidRDefault="00070167" w:rsidP="00070167">
            <w:pPr>
              <w:spacing w:after="0"/>
              <w:rPr>
                <w:rFonts w:ascii="Times New Roman" w:hAnsi="Times New Roman"/>
                <w:sz w:val="24"/>
              </w:rPr>
            </w:pPr>
            <w:r>
              <w:rPr>
                <w:rFonts w:ascii="Times New Roman" w:hAnsi="Times New Roman"/>
                <w:sz w:val="24"/>
              </w:rPr>
              <w:t xml:space="preserve">12. </w:t>
            </w:r>
            <w:r w:rsidRPr="005D2DDE">
              <w:rPr>
                <w:rFonts w:ascii="Times New Roman" w:hAnsi="Times New Roman"/>
                <w:sz w:val="24"/>
              </w:rPr>
              <w:t>Quà tặng: Mũ du lịch, Phích cắm điện</w:t>
            </w:r>
          </w:p>
          <w:p w:rsidR="00070167" w:rsidRPr="0077179E" w:rsidRDefault="00070167" w:rsidP="00070167">
            <w:pPr>
              <w:spacing w:after="0"/>
              <w:rPr>
                <w:b/>
                <w:color w:val="7030A0"/>
              </w:rPr>
            </w:pPr>
            <w:r>
              <w:rPr>
                <w:rFonts w:ascii="Times New Roman" w:hAnsi="Times New Roman"/>
                <w:sz w:val="24"/>
              </w:rPr>
              <w:t xml:space="preserve">13. </w:t>
            </w:r>
            <w:r w:rsidRPr="005D2DDE">
              <w:rPr>
                <w:rFonts w:ascii="Times New Roman" w:hAnsi="Times New Roman"/>
                <w:b/>
                <w:color w:val="FF0000"/>
                <w:sz w:val="24"/>
              </w:rPr>
              <w:t>Vé vào Troy Museum</w:t>
            </w:r>
          </w:p>
        </w:tc>
      </w:tr>
      <w:tr w:rsidR="00070167" w:rsidRPr="00900DDD" w:rsidTr="005615F5">
        <w:trPr>
          <w:trHeight w:val="31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rsidR="00070167" w:rsidRPr="0077179E" w:rsidRDefault="00070167" w:rsidP="00070167">
            <w:pPr>
              <w:tabs>
                <w:tab w:val="left" w:pos="-150"/>
                <w:tab w:val="left" w:pos="270"/>
                <w:tab w:val="left" w:pos="684"/>
              </w:tabs>
              <w:spacing w:after="0" w:line="240" w:lineRule="auto"/>
              <w:contextualSpacing/>
              <w:jc w:val="both"/>
              <w:rPr>
                <w:rFonts w:ascii="Times New Roman" w:hAnsi="Times New Roman"/>
                <w:b/>
                <w:color w:val="7030A0"/>
                <w:sz w:val="24"/>
                <w:szCs w:val="24"/>
              </w:rPr>
            </w:pPr>
            <w:r w:rsidRPr="0077179E">
              <w:rPr>
                <w:rFonts w:ascii="Times New Roman" w:hAnsi="Times New Roman"/>
                <w:b/>
                <w:color w:val="FFFFFF"/>
                <w:sz w:val="24"/>
                <w:szCs w:val="24"/>
                <w:lang w:val="pt-BR"/>
              </w:rPr>
              <w:t>KHÔNG BAO GỒM:</w:t>
            </w:r>
          </w:p>
        </w:tc>
      </w:tr>
      <w:tr w:rsidR="00070167" w:rsidRPr="00900DDD" w:rsidTr="00111F03">
        <w:trPr>
          <w:trHeight w:val="26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70167" w:rsidRPr="006C6CD8" w:rsidRDefault="00070167" w:rsidP="00070167">
            <w:pPr>
              <w:spacing w:after="0"/>
              <w:rPr>
                <w:rFonts w:ascii="Times New Roman" w:hAnsi="Times New Roman"/>
                <w:sz w:val="24"/>
              </w:rPr>
            </w:pPr>
            <w:r w:rsidRPr="006C6CD8">
              <w:rPr>
                <w:rFonts w:ascii="Times New Roman" w:hAnsi="Times New Roman"/>
                <w:sz w:val="24"/>
              </w:rPr>
              <w:t xml:space="preserve">1. </w:t>
            </w:r>
            <w:r w:rsidR="00A0061D" w:rsidRPr="00DF798A">
              <w:rPr>
                <w:rFonts w:ascii="Times New Roman" w:hAnsi="Times New Roman"/>
                <w:sz w:val="24"/>
              </w:rPr>
              <w:t>Hộ chiếu còn hạn trên 6 tháng tính t</w:t>
            </w:r>
            <w:r w:rsidR="00A0061D">
              <w:rPr>
                <w:rFonts w:ascii="Times New Roman" w:hAnsi="Times New Roman"/>
                <w:sz w:val="24"/>
              </w:rPr>
              <w:t xml:space="preserve">ừ ngày kết thúc chuyến đi, </w:t>
            </w:r>
            <w:r w:rsidR="00A0061D" w:rsidRPr="00F72D4F">
              <w:rPr>
                <w:rFonts w:ascii="Times New Roman" w:hAnsi="Times New Roman"/>
                <w:b/>
                <w:sz w:val="24"/>
              </w:rPr>
              <w:t>có đầy đủ ngày tháng năm sinh, nơi sinh.</w:t>
            </w:r>
          </w:p>
          <w:p w:rsidR="00070167" w:rsidRPr="006C6CD8" w:rsidRDefault="00070167" w:rsidP="00070167">
            <w:pPr>
              <w:spacing w:after="0"/>
              <w:rPr>
                <w:rFonts w:ascii="Times New Roman" w:hAnsi="Times New Roman"/>
                <w:sz w:val="24"/>
              </w:rPr>
            </w:pPr>
            <w:r w:rsidRPr="006C6CD8">
              <w:rPr>
                <w:rFonts w:ascii="Times New Roman" w:hAnsi="Times New Roman"/>
                <w:sz w:val="24"/>
              </w:rPr>
              <w:t>2. Đồ uống, chi phí điện thoại, giặt là trong khách sạn.</w:t>
            </w:r>
          </w:p>
          <w:p w:rsidR="00070167" w:rsidRPr="006C6CD8" w:rsidRDefault="00070167" w:rsidP="00070167">
            <w:pPr>
              <w:spacing w:after="0"/>
              <w:rPr>
                <w:rFonts w:ascii="Times New Roman" w:hAnsi="Times New Roman"/>
                <w:sz w:val="24"/>
              </w:rPr>
            </w:pPr>
            <w:r w:rsidRPr="006C6CD8">
              <w:rPr>
                <w:rFonts w:ascii="Times New Roman" w:hAnsi="Times New Roman"/>
                <w:sz w:val="24"/>
              </w:rPr>
              <w:t>3. Chi phí cá nhân, hành lý quá cước, điện thoại, giặt ủi, tham quan ngoài chương trình.</w:t>
            </w:r>
          </w:p>
          <w:p w:rsidR="00070167" w:rsidRPr="006C6CD8" w:rsidRDefault="00070167" w:rsidP="00070167">
            <w:pPr>
              <w:spacing w:after="0"/>
              <w:rPr>
                <w:rFonts w:ascii="Times New Roman" w:hAnsi="Times New Roman"/>
                <w:b/>
                <w:color w:val="7030A0"/>
                <w:sz w:val="24"/>
              </w:rPr>
            </w:pPr>
            <w:r w:rsidRPr="006C6CD8">
              <w:rPr>
                <w:rFonts w:ascii="Times New Roman" w:hAnsi="Times New Roman"/>
                <w:sz w:val="24"/>
              </w:rPr>
              <w:t xml:space="preserve">4. </w:t>
            </w:r>
            <w:r w:rsidRPr="006C6CD8">
              <w:rPr>
                <w:rFonts w:ascii="Times New Roman" w:hAnsi="Times New Roman"/>
                <w:b/>
                <w:sz w:val="24"/>
              </w:rPr>
              <w:t>Phụ thu nghỉ phòng đơn (nếu có)</w:t>
            </w:r>
            <w:r w:rsidRPr="006C6CD8">
              <w:rPr>
                <w:rFonts w:ascii="Times New Roman" w:hAnsi="Times New Roman"/>
                <w:sz w:val="24"/>
              </w:rPr>
              <w:t xml:space="preserve">: </w:t>
            </w:r>
            <w:r w:rsidR="005D0301">
              <w:rPr>
                <w:rFonts w:ascii="Times New Roman" w:hAnsi="Times New Roman"/>
                <w:b/>
                <w:color w:val="7030A0"/>
                <w:sz w:val="24"/>
              </w:rPr>
              <w:t>7.36</w:t>
            </w:r>
            <w:r w:rsidRPr="006C6CD8">
              <w:rPr>
                <w:rFonts w:ascii="Times New Roman" w:hAnsi="Times New Roman"/>
                <w:b/>
                <w:color w:val="7030A0"/>
                <w:sz w:val="24"/>
              </w:rPr>
              <w:t>0.000 VNĐ/Khách/Tour</w:t>
            </w:r>
          </w:p>
          <w:p w:rsidR="00070167" w:rsidRPr="006C6CD8" w:rsidRDefault="00070167" w:rsidP="00070167">
            <w:pPr>
              <w:spacing w:after="0"/>
              <w:rPr>
                <w:rFonts w:ascii="Times New Roman" w:hAnsi="Times New Roman"/>
                <w:sz w:val="24"/>
              </w:rPr>
            </w:pPr>
            <w:r w:rsidRPr="006C6CD8">
              <w:rPr>
                <w:rFonts w:ascii="Times New Roman" w:hAnsi="Times New Roman"/>
                <w:sz w:val="24"/>
              </w:rPr>
              <w:t>5. Phụ thu phí xăng dầu tăng tại thời điểm xuất vé (nếu có)</w:t>
            </w:r>
          </w:p>
          <w:p w:rsidR="00070167" w:rsidRPr="005D0301" w:rsidRDefault="00070167" w:rsidP="00070167">
            <w:pPr>
              <w:spacing w:after="0"/>
              <w:rPr>
                <w:rFonts w:ascii="Times New Roman" w:hAnsi="Times New Roman"/>
                <w:b/>
                <w:i/>
                <w:sz w:val="24"/>
              </w:rPr>
            </w:pPr>
            <w:r w:rsidRPr="006C6CD8">
              <w:rPr>
                <w:rFonts w:ascii="Times New Roman" w:hAnsi="Times New Roman"/>
                <w:sz w:val="24"/>
              </w:rPr>
              <w:t>6. Tip cho tài xế đ</w:t>
            </w:r>
            <w:r w:rsidR="005D0301">
              <w:rPr>
                <w:rFonts w:ascii="Times New Roman" w:hAnsi="Times New Roman"/>
                <w:sz w:val="24"/>
              </w:rPr>
              <w:t>ịa phương và hướng dẫn viên:</w:t>
            </w:r>
            <w:r w:rsidR="005D0301">
              <w:rPr>
                <w:rFonts w:ascii="Times New Roman" w:hAnsi="Times New Roman"/>
                <w:b/>
                <w:color w:val="FF0000"/>
                <w:sz w:val="24"/>
              </w:rPr>
              <w:t xml:space="preserve"> 64</w:t>
            </w:r>
            <w:r w:rsidR="00A0061D">
              <w:rPr>
                <w:rFonts w:ascii="Times New Roman" w:hAnsi="Times New Roman"/>
                <w:b/>
                <w:color w:val="FF0000"/>
                <w:sz w:val="24"/>
              </w:rPr>
              <w:t xml:space="preserve"> </w:t>
            </w:r>
            <w:r w:rsidR="005D0301">
              <w:rPr>
                <w:rFonts w:ascii="Times New Roman" w:hAnsi="Times New Roman"/>
                <w:b/>
                <w:color w:val="FF0000"/>
                <w:sz w:val="24"/>
              </w:rPr>
              <w:t xml:space="preserve">Đô la Mỹ/khách/trọn tour </w:t>
            </w:r>
            <w:r w:rsidR="005D0301" w:rsidRPr="005D0301">
              <w:rPr>
                <w:rFonts w:ascii="Times New Roman" w:hAnsi="Times New Roman"/>
                <w:b/>
                <w:i/>
                <w:sz w:val="24"/>
              </w:rPr>
              <w:t>(Tương đương 1.792.000 VNĐ/khách/trọn tour)</w:t>
            </w:r>
          </w:p>
          <w:p w:rsidR="00070167" w:rsidRPr="006C6CD8" w:rsidRDefault="00070167" w:rsidP="00070167">
            <w:pPr>
              <w:spacing w:after="0"/>
              <w:rPr>
                <w:rFonts w:ascii="Times New Roman" w:hAnsi="Times New Roman"/>
                <w:sz w:val="24"/>
              </w:rPr>
            </w:pPr>
            <w:r w:rsidRPr="006C6CD8">
              <w:rPr>
                <w:rFonts w:ascii="Times New Roman" w:hAnsi="Times New Roman"/>
                <w:sz w:val="24"/>
              </w:rPr>
              <w:t xml:space="preserve">7. Tiền khuân vác vali của tài xế hoặc nhân viên gác cửa khách sạn </w:t>
            </w:r>
          </w:p>
          <w:p w:rsidR="00070167" w:rsidRPr="006C6CD8" w:rsidRDefault="00070167" w:rsidP="00070167">
            <w:pPr>
              <w:spacing w:after="0"/>
              <w:rPr>
                <w:rFonts w:ascii="Times New Roman" w:hAnsi="Times New Roman"/>
                <w:sz w:val="24"/>
              </w:rPr>
            </w:pPr>
            <w:r w:rsidRPr="006C6CD8">
              <w:rPr>
                <w:rFonts w:ascii="Times New Roman" w:hAnsi="Times New Roman"/>
                <w:sz w:val="24"/>
              </w:rPr>
              <w:t>8. Chi phí trả cho hướng dẫn viên và tài xế phục vụ (nếu có yêu cầu ngoài giờ)</w:t>
            </w:r>
          </w:p>
          <w:p w:rsidR="00070167" w:rsidRPr="006C6CD8" w:rsidRDefault="00070167" w:rsidP="00070167">
            <w:pPr>
              <w:spacing w:after="0"/>
              <w:rPr>
                <w:rFonts w:ascii="Times New Roman" w:hAnsi="Times New Roman"/>
                <w:sz w:val="24"/>
              </w:rPr>
            </w:pPr>
            <w:r w:rsidRPr="006C6CD8">
              <w:rPr>
                <w:rFonts w:ascii="Times New Roman" w:hAnsi="Times New Roman"/>
                <w:sz w:val="24"/>
              </w:rPr>
              <w:t xml:space="preserve">9. Đối với khách Việt Kiều phải làm visa nhập cảnh lại Việt Nam </w:t>
            </w:r>
          </w:p>
          <w:p w:rsidR="00070167" w:rsidRPr="006C6CD8" w:rsidRDefault="00070167" w:rsidP="00070167">
            <w:pPr>
              <w:spacing w:after="0"/>
              <w:rPr>
                <w:rFonts w:ascii="Times New Roman" w:hAnsi="Times New Roman"/>
                <w:sz w:val="24"/>
              </w:rPr>
            </w:pPr>
            <w:r w:rsidRPr="006C6CD8">
              <w:rPr>
                <w:rFonts w:ascii="Times New Roman" w:hAnsi="Times New Roman"/>
                <w:sz w:val="24"/>
              </w:rPr>
              <w:t>10. Thuốc men, bệnh viện… và các chi phí cá nhân khác của khách ngoài chương trình.</w:t>
            </w:r>
          </w:p>
          <w:p w:rsidR="00070167" w:rsidRPr="006C6CD8" w:rsidRDefault="00070167" w:rsidP="00070167">
            <w:pPr>
              <w:spacing w:after="0"/>
              <w:rPr>
                <w:rFonts w:ascii="Times New Roman" w:hAnsi="Times New Roman"/>
                <w:sz w:val="24"/>
              </w:rPr>
            </w:pPr>
            <w:r w:rsidRPr="006C6CD8">
              <w:rPr>
                <w:rFonts w:ascii="Times New Roman" w:hAnsi="Times New Roman"/>
                <w:sz w:val="24"/>
              </w:rPr>
              <w:t>11. Optional Tour: Xe Jeep và bay khinh khí cầu tại Cappadocia.</w:t>
            </w:r>
          </w:p>
          <w:p w:rsidR="00070167" w:rsidRPr="005D2DDE" w:rsidRDefault="00070167" w:rsidP="00070167">
            <w:pPr>
              <w:spacing w:after="0"/>
              <w:rPr>
                <w:rFonts w:ascii="Times New Roman" w:hAnsi="Times New Roman"/>
              </w:rPr>
            </w:pPr>
            <w:r w:rsidRPr="006C6CD8">
              <w:rPr>
                <w:rFonts w:ascii="Times New Roman" w:hAnsi="Times New Roman"/>
                <w:sz w:val="24"/>
              </w:rPr>
              <w:t>12. Xe điện từ bến xe ra, vào Lâu Đài Bông.</w:t>
            </w:r>
          </w:p>
        </w:tc>
      </w:tr>
      <w:tr w:rsidR="00070167" w:rsidRPr="00900DDD" w:rsidTr="005615F5">
        <w:trPr>
          <w:trHeight w:val="31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rsidR="00070167" w:rsidRPr="0077179E" w:rsidRDefault="00070167" w:rsidP="00070167">
            <w:pPr>
              <w:tabs>
                <w:tab w:val="left" w:pos="-150"/>
                <w:tab w:val="left" w:pos="270"/>
                <w:tab w:val="left" w:pos="684"/>
              </w:tabs>
              <w:spacing w:after="0" w:line="240" w:lineRule="auto"/>
              <w:contextualSpacing/>
              <w:jc w:val="both"/>
              <w:rPr>
                <w:rFonts w:ascii="Times New Roman" w:hAnsi="Times New Roman"/>
                <w:b/>
                <w:color w:val="7030A0"/>
                <w:sz w:val="24"/>
                <w:szCs w:val="24"/>
              </w:rPr>
            </w:pPr>
            <w:r w:rsidRPr="0077179E">
              <w:rPr>
                <w:rFonts w:ascii="Times New Roman" w:hAnsi="Times New Roman"/>
                <w:b/>
                <w:bCs/>
                <w:color w:val="FFFFFF"/>
                <w:sz w:val="24"/>
                <w:szCs w:val="24"/>
                <w:lang w:val="vi-VN"/>
              </w:rPr>
              <w:t>ĐIỀU KIỆN HOÀN/HỦY</w:t>
            </w:r>
            <w:r w:rsidRPr="0077179E">
              <w:rPr>
                <w:rFonts w:ascii="Times New Roman" w:hAnsi="Times New Roman"/>
                <w:bCs/>
                <w:color w:val="FFFFFF"/>
                <w:sz w:val="24"/>
                <w:szCs w:val="24"/>
                <w:lang w:val="vi-VN"/>
              </w:rPr>
              <w:t>:</w:t>
            </w:r>
          </w:p>
        </w:tc>
      </w:tr>
      <w:tr w:rsidR="00070167" w:rsidRPr="00900DDD" w:rsidTr="007C05F5">
        <w:trPr>
          <w:trHeight w:val="7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70167" w:rsidRPr="0077179E" w:rsidRDefault="00070167" w:rsidP="00070167">
            <w:pPr>
              <w:pStyle w:val="ListParagraph"/>
              <w:tabs>
                <w:tab w:val="left" w:pos="180"/>
                <w:tab w:val="left" w:pos="270"/>
              </w:tabs>
              <w:spacing w:after="0"/>
              <w:ind w:left="0"/>
              <w:jc w:val="both"/>
              <w:rPr>
                <w:rFonts w:ascii="Times New Roman" w:hAnsi="Times New Roman"/>
                <w:b/>
                <w:color w:val="000000"/>
                <w:sz w:val="24"/>
                <w:szCs w:val="24"/>
                <w:u w:val="single"/>
                <w:lang w:val="vi-VN"/>
              </w:rPr>
            </w:pPr>
            <w:r>
              <w:rPr>
                <w:rFonts w:ascii="Times New Roman" w:hAnsi="Times New Roman"/>
                <w:b/>
                <w:bCs/>
                <w:color w:val="000000"/>
                <w:sz w:val="24"/>
                <w:szCs w:val="24"/>
              </w:rPr>
              <w:t>S</w:t>
            </w:r>
            <w:r w:rsidRPr="0077179E">
              <w:rPr>
                <w:rFonts w:ascii="Times New Roman" w:hAnsi="Times New Roman"/>
                <w:b/>
                <w:bCs/>
                <w:color w:val="000000"/>
                <w:sz w:val="24"/>
                <w:szCs w:val="24"/>
                <w:lang w:val="vi-VN"/>
              </w:rPr>
              <w:t xml:space="preserve">au khi đăng kí tour, cọc 50% tổng giá tour, Phần còn lại Vui lòng thanh toán trước </w:t>
            </w:r>
            <w:r>
              <w:rPr>
                <w:rFonts w:ascii="Times New Roman" w:hAnsi="Times New Roman"/>
                <w:b/>
                <w:bCs/>
                <w:color w:val="000000"/>
                <w:sz w:val="24"/>
                <w:szCs w:val="24"/>
              </w:rPr>
              <w:t>15</w:t>
            </w:r>
            <w:r w:rsidRPr="0077179E">
              <w:rPr>
                <w:rFonts w:ascii="Times New Roman" w:hAnsi="Times New Roman"/>
                <w:b/>
                <w:bCs/>
                <w:color w:val="000000"/>
                <w:sz w:val="24"/>
                <w:szCs w:val="24"/>
                <w:lang w:val="vi-VN"/>
              </w:rPr>
              <w:t xml:space="preserve"> ngày khởi hành.</w:t>
            </w:r>
          </w:p>
          <w:p w:rsidR="00070167" w:rsidRPr="0077179E" w:rsidRDefault="00070167" w:rsidP="00070167">
            <w:pPr>
              <w:pStyle w:val="ListParagraph"/>
              <w:widowControl w:val="0"/>
              <w:numPr>
                <w:ilvl w:val="0"/>
                <w:numId w:val="4"/>
              </w:numPr>
              <w:spacing w:after="0"/>
              <w:ind w:left="360" w:hanging="180"/>
              <w:jc w:val="both"/>
              <w:rPr>
                <w:rFonts w:ascii="Times New Roman" w:hAnsi="Times New Roman"/>
                <w:color w:val="000000"/>
                <w:sz w:val="24"/>
                <w:szCs w:val="24"/>
                <w:lang w:val="vi-VN"/>
              </w:rPr>
            </w:pPr>
            <w:r w:rsidRPr="0077179E">
              <w:rPr>
                <w:rFonts w:ascii="Times New Roman" w:hAnsi="Times New Roman"/>
                <w:color w:val="000000"/>
                <w:sz w:val="24"/>
                <w:szCs w:val="24"/>
                <w:lang w:val="vi-VN"/>
              </w:rPr>
              <w:t>Hủy tour sau khi đăng ký phí phạt 50% tiền cọc.</w:t>
            </w:r>
          </w:p>
          <w:p w:rsidR="00070167" w:rsidRPr="0077179E" w:rsidRDefault="00070167" w:rsidP="00070167">
            <w:pPr>
              <w:pStyle w:val="ListParagraph"/>
              <w:widowControl w:val="0"/>
              <w:numPr>
                <w:ilvl w:val="0"/>
                <w:numId w:val="4"/>
              </w:numPr>
              <w:spacing w:after="0"/>
              <w:ind w:left="360" w:hanging="180"/>
              <w:jc w:val="both"/>
              <w:rPr>
                <w:rFonts w:ascii="Times New Roman" w:hAnsi="Times New Roman"/>
                <w:color w:val="000000"/>
                <w:sz w:val="24"/>
                <w:szCs w:val="24"/>
                <w:lang w:val="vi-VN"/>
              </w:rPr>
            </w:pPr>
            <w:r w:rsidRPr="0077179E">
              <w:rPr>
                <w:rFonts w:ascii="Times New Roman" w:hAnsi="Times New Roman"/>
                <w:color w:val="000000"/>
                <w:sz w:val="24"/>
                <w:szCs w:val="24"/>
                <w:lang w:val="vi-VN"/>
              </w:rPr>
              <w:t>Hủy tour trướ</w:t>
            </w:r>
            <w:r w:rsidR="005D0301">
              <w:rPr>
                <w:rFonts w:ascii="Times New Roman" w:hAnsi="Times New Roman"/>
                <w:color w:val="000000"/>
                <w:sz w:val="24"/>
                <w:szCs w:val="24"/>
                <w:lang w:val="vi-VN"/>
              </w:rPr>
              <w:t xml:space="preserve">c </w:t>
            </w:r>
            <w:r w:rsidR="005D0301">
              <w:rPr>
                <w:rFonts w:ascii="Times New Roman" w:hAnsi="Times New Roman"/>
                <w:color w:val="000000"/>
                <w:sz w:val="24"/>
                <w:szCs w:val="24"/>
              </w:rPr>
              <w:t>46</w:t>
            </w:r>
            <w:r w:rsidRPr="0077179E">
              <w:rPr>
                <w:rFonts w:ascii="Times New Roman" w:hAnsi="Times New Roman"/>
                <w:color w:val="000000"/>
                <w:sz w:val="24"/>
                <w:szCs w:val="24"/>
                <w:lang w:val="vi-VN"/>
              </w:rPr>
              <w:t xml:space="preserve"> ngày phí phạt = 50% tổng giá tour chương trình (Tính theo ngày làm việc).</w:t>
            </w:r>
          </w:p>
          <w:p w:rsidR="00070167" w:rsidRPr="0077179E" w:rsidRDefault="00070167" w:rsidP="00070167">
            <w:pPr>
              <w:pStyle w:val="ListParagraph"/>
              <w:widowControl w:val="0"/>
              <w:numPr>
                <w:ilvl w:val="0"/>
                <w:numId w:val="4"/>
              </w:numPr>
              <w:spacing w:after="0"/>
              <w:ind w:left="360" w:hanging="180"/>
              <w:jc w:val="both"/>
              <w:rPr>
                <w:rFonts w:ascii="Times New Roman" w:hAnsi="Times New Roman"/>
                <w:color w:val="000000"/>
                <w:sz w:val="24"/>
                <w:szCs w:val="24"/>
                <w:lang w:val="vi-VN"/>
              </w:rPr>
            </w:pPr>
            <w:r w:rsidRPr="0077179E">
              <w:rPr>
                <w:rFonts w:ascii="Times New Roman" w:hAnsi="Times New Roman"/>
                <w:color w:val="000000"/>
                <w:sz w:val="24"/>
                <w:szCs w:val="24"/>
                <w:lang w:val="vi-VN"/>
              </w:rPr>
              <w:t>Hủy tour trướ</w:t>
            </w:r>
            <w:r w:rsidR="005D0301">
              <w:rPr>
                <w:rFonts w:ascii="Times New Roman" w:hAnsi="Times New Roman"/>
                <w:color w:val="000000"/>
                <w:sz w:val="24"/>
                <w:szCs w:val="24"/>
                <w:lang w:val="vi-VN"/>
              </w:rPr>
              <w:t xml:space="preserve">c </w:t>
            </w:r>
            <w:r w:rsidR="005D0301">
              <w:rPr>
                <w:rFonts w:ascii="Times New Roman" w:hAnsi="Times New Roman"/>
                <w:color w:val="000000"/>
                <w:sz w:val="24"/>
                <w:szCs w:val="24"/>
              </w:rPr>
              <w:t>30</w:t>
            </w:r>
            <w:r w:rsidRPr="0077179E">
              <w:rPr>
                <w:rFonts w:ascii="Times New Roman" w:hAnsi="Times New Roman"/>
                <w:color w:val="000000"/>
                <w:sz w:val="24"/>
                <w:szCs w:val="24"/>
                <w:lang w:val="vi-VN"/>
              </w:rPr>
              <w:t xml:space="preserve"> ngày phí phạt = 75% tổng giá tour chương trình (Tính theo ngày làm việc).</w:t>
            </w:r>
          </w:p>
          <w:p w:rsidR="00070167" w:rsidRPr="0077179E" w:rsidRDefault="00070167" w:rsidP="00070167">
            <w:pPr>
              <w:pStyle w:val="ListParagraph"/>
              <w:widowControl w:val="0"/>
              <w:numPr>
                <w:ilvl w:val="0"/>
                <w:numId w:val="4"/>
              </w:numPr>
              <w:spacing w:after="0"/>
              <w:ind w:left="360" w:hanging="180"/>
              <w:jc w:val="both"/>
              <w:rPr>
                <w:rFonts w:ascii="Times New Roman" w:hAnsi="Times New Roman"/>
                <w:color w:val="000000"/>
                <w:sz w:val="24"/>
                <w:szCs w:val="24"/>
                <w:lang w:val="vi-VN"/>
              </w:rPr>
            </w:pPr>
            <w:r w:rsidRPr="0077179E">
              <w:rPr>
                <w:rFonts w:ascii="Times New Roman" w:hAnsi="Times New Roman"/>
                <w:color w:val="000000"/>
                <w:sz w:val="24"/>
                <w:szCs w:val="24"/>
                <w:lang w:val="vi-VN"/>
              </w:rPr>
              <w:t>Sau thời gian trên phí phạt = 100% tổng giá trị chương trình (Tính theo ngày làm việc).</w:t>
            </w:r>
          </w:p>
          <w:p w:rsidR="00070167" w:rsidRPr="0077179E" w:rsidRDefault="00070167" w:rsidP="00070167">
            <w:pPr>
              <w:tabs>
                <w:tab w:val="left" w:pos="-150"/>
                <w:tab w:val="left" w:pos="270"/>
                <w:tab w:val="left" w:pos="684"/>
              </w:tabs>
              <w:spacing w:after="0" w:line="240" w:lineRule="auto"/>
              <w:contextualSpacing/>
              <w:jc w:val="both"/>
              <w:rPr>
                <w:rFonts w:ascii="Times New Roman" w:hAnsi="Times New Roman"/>
                <w:b/>
                <w:color w:val="7030A0"/>
                <w:sz w:val="24"/>
                <w:szCs w:val="24"/>
              </w:rPr>
            </w:pPr>
            <w:r w:rsidRPr="0077179E">
              <w:rPr>
                <w:rFonts w:ascii="Times New Roman" w:hAnsi="Times New Roman"/>
                <w:color w:val="000000"/>
                <w:sz w:val="24"/>
                <w:szCs w:val="24"/>
                <w:lang w:val="vi-VN"/>
              </w:rPr>
              <w:t>Việc huỷ bỏ chuyến đi phải được thông báo trực tiếp với Công ty bằng văn bản hoặc qua email, tin nhắn điện thoại và phải được Công ty xác nhận. Việc huỷ bỏ bằng điện thoại không được chấp nhận.</w:t>
            </w:r>
          </w:p>
        </w:tc>
      </w:tr>
      <w:tr w:rsidR="00070167" w:rsidRPr="00900DDD" w:rsidTr="005615F5">
        <w:trPr>
          <w:trHeight w:val="31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rsidR="00070167" w:rsidRPr="0077179E" w:rsidRDefault="00070167" w:rsidP="00070167">
            <w:pPr>
              <w:tabs>
                <w:tab w:val="left" w:pos="-150"/>
                <w:tab w:val="left" w:pos="270"/>
                <w:tab w:val="left" w:pos="684"/>
              </w:tabs>
              <w:spacing w:after="0" w:line="240" w:lineRule="auto"/>
              <w:contextualSpacing/>
              <w:jc w:val="both"/>
              <w:rPr>
                <w:rFonts w:ascii="Times New Roman" w:hAnsi="Times New Roman"/>
                <w:b/>
                <w:color w:val="7030A0"/>
                <w:sz w:val="24"/>
                <w:szCs w:val="24"/>
              </w:rPr>
            </w:pPr>
            <w:r w:rsidRPr="0077179E">
              <w:rPr>
                <w:rFonts w:ascii="Times New Roman" w:hAnsi="Times New Roman"/>
                <w:b/>
                <w:bCs/>
                <w:color w:val="FFFFFF"/>
                <w:sz w:val="24"/>
                <w:szCs w:val="24"/>
              </w:rPr>
              <w:t>LƯU Ý</w:t>
            </w:r>
          </w:p>
        </w:tc>
      </w:tr>
      <w:tr w:rsidR="00070167" w:rsidRPr="00900DDD" w:rsidTr="00130286">
        <w:trPr>
          <w:trHeight w:val="35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70167" w:rsidRPr="00F04764" w:rsidRDefault="00070167" w:rsidP="00070167">
            <w:pPr>
              <w:spacing w:after="0"/>
              <w:jc w:val="both"/>
              <w:rPr>
                <w:rFonts w:ascii="Times New Roman" w:hAnsi="Times New Roman"/>
                <w:b/>
                <w:color w:val="FF0000"/>
                <w:sz w:val="24"/>
              </w:rPr>
            </w:pPr>
            <w:r w:rsidRPr="00F04764">
              <w:rPr>
                <w:rFonts w:ascii="Times New Roman" w:hAnsi="Times New Roman"/>
                <w:b/>
                <w:color w:val="FF0000"/>
                <w:sz w:val="24"/>
              </w:rPr>
              <w:t>- Vì bất cứ lý do nào nếu bị từ chối cấp visa Thổ Nhĩ Kỳ, quý khách vui lòng nộp lệ phí visa: 3.000.000đ/khách (hồ sơ không hoàn lại).</w:t>
            </w:r>
          </w:p>
          <w:p w:rsidR="00070167" w:rsidRPr="005D2DDE" w:rsidRDefault="00070167" w:rsidP="00070167">
            <w:pPr>
              <w:spacing w:after="0"/>
              <w:jc w:val="both"/>
              <w:rPr>
                <w:rFonts w:ascii="Times New Roman" w:hAnsi="Times New Roman"/>
                <w:sz w:val="24"/>
              </w:rPr>
            </w:pPr>
            <w:bookmarkStart w:id="0" w:name="_heading=h.30j0zll" w:colFirst="0" w:colLast="0"/>
            <w:bookmarkEnd w:id="0"/>
            <w:r>
              <w:rPr>
                <w:rFonts w:ascii="Times New Roman" w:hAnsi="Times New Roman"/>
                <w:sz w:val="24"/>
              </w:rPr>
              <w:t xml:space="preserve">- </w:t>
            </w:r>
            <w:r w:rsidRPr="005D2DDE">
              <w:rPr>
                <w:rFonts w:ascii="Times New Roman" w:hAnsi="Times New Roman"/>
                <w:sz w:val="24"/>
              </w:rPr>
              <w:t>Bất cứ một hình thức bỏ hoặc không sử dụng dịch vụ gì tại nước ngoài đều không được hoàn lại tiền vì mọi dịch vụ đã được thanh toán trước. Theo chương trình đã ký với đối tác, quý khách sẽ đi theo tour suốt chương trình. Quý khách nào tách đoàn vui lòng báo trước. Visa Thổ Nhĩ Kỳ sẽ được cấp với thời hạn đúng theo lịch đi của đoàn, đề nghị Quý khách phải đi về theo đoàn.</w:t>
            </w:r>
          </w:p>
          <w:p w:rsidR="00070167" w:rsidRPr="005D2DDE" w:rsidRDefault="00070167" w:rsidP="00070167">
            <w:pPr>
              <w:spacing w:after="0"/>
              <w:jc w:val="both"/>
              <w:rPr>
                <w:rFonts w:ascii="Times New Roman" w:hAnsi="Times New Roman"/>
                <w:sz w:val="24"/>
              </w:rPr>
            </w:pPr>
            <w:r>
              <w:rPr>
                <w:rFonts w:ascii="Times New Roman" w:hAnsi="Times New Roman"/>
                <w:sz w:val="24"/>
              </w:rPr>
              <w:t xml:space="preserve">- </w:t>
            </w:r>
            <w:r w:rsidRPr="005D2DDE">
              <w:rPr>
                <w:rFonts w:ascii="Times New Roman" w:hAnsi="Times New Roman"/>
                <w:sz w:val="24"/>
              </w:rPr>
              <w:t>Trong trường hợp đoàn đã khởi hành, nếu vì bất kì lí do gì tách đoàn đều không được hoàn trả lại phí dịch vụ.</w:t>
            </w:r>
          </w:p>
          <w:p w:rsidR="00070167" w:rsidRPr="005D2DDE" w:rsidRDefault="00070167" w:rsidP="00070167">
            <w:pPr>
              <w:spacing w:after="0"/>
              <w:jc w:val="both"/>
              <w:rPr>
                <w:rFonts w:ascii="Times New Roman" w:hAnsi="Times New Roman"/>
                <w:sz w:val="24"/>
              </w:rPr>
            </w:pPr>
            <w:r>
              <w:rPr>
                <w:rFonts w:ascii="Times New Roman" w:hAnsi="Times New Roman"/>
                <w:sz w:val="24"/>
              </w:rPr>
              <w:t xml:space="preserve">- </w:t>
            </w:r>
            <w:r w:rsidRPr="005D2DDE">
              <w:rPr>
                <w:rFonts w:ascii="Times New Roman" w:hAnsi="Times New Roman"/>
                <w:sz w:val="24"/>
              </w:rPr>
              <w:t>Quý khách từ 80 tuổi trở lên vui lòng đóng thêm phí bảo hiểm cao cấp (phí thay đổi tùy theo tour). Quý khách từ 70 tuổi trở lên yêu cầu phải có giấy xác nhận đầy đủ sức khỏe để đi du lịch nước ngoài của Bác sĩ và phải có người thân dưới 60 tuổi (đầy đủ sức khỏe) đi theo.</w:t>
            </w:r>
          </w:p>
          <w:p w:rsidR="00070167" w:rsidRPr="005D2DDE" w:rsidRDefault="00070167" w:rsidP="00070167">
            <w:pPr>
              <w:spacing w:after="0"/>
              <w:jc w:val="both"/>
              <w:rPr>
                <w:rFonts w:ascii="Times New Roman" w:hAnsi="Times New Roman"/>
                <w:sz w:val="24"/>
              </w:rPr>
            </w:pPr>
            <w:r>
              <w:rPr>
                <w:rFonts w:ascii="Times New Roman" w:hAnsi="Times New Roman"/>
                <w:sz w:val="24"/>
              </w:rPr>
              <w:t xml:space="preserve">- </w:t>
            </w:r>
            <w:r w:rsidRPr="005D2DDE">
              <w:rPr>
                <w:rFonts w:ascii="Times New Roman" w:hAnsi="Times New Roman"/>
                <w:sz w:val="24"/>
              </w:rPr>
              <w:t>Chương trình có thể thay đổi tùy tình hình chuyến bay, khách sạn tại Thổ Nhĩ Kỳ được xác nhận chính thức vào ngày họp đoàn, trước ngày khởi hành 2-3 ngày. Các điểm tham quan có thể không theo thứ tự trong chương trình. Chương trình có thể thay đổi phụ thuộc vào điều kiện thời tiết, điều kiện giao thông ở các nơi nhưng đảm bảo vẫn thực hiện đủ các điểm tham quan trong chương trình</w:t>
            </w:r>
            <w:r w:rsidR="00A0061D">
              <w:rPr>
                <w:rFonts w:ascii="Times New Roman" w:hAnsi="Times New Roman"/>
                <w:sz w:val="24"/>
              </w:rPr>
              <w:t>.</w:t>
            </w:r>
          </w:p>
          <w:p w:rsidR="00070167" w:rsidRPr="005D2DDE" w:rsidRDefault="00070167" w:rsidP="00070167">
            <w:pPr>
              <w:spacing w:after="0"/>
              <w:jc w:val="both"/>
              <w:rPr>
                <w:rFonts w:ascii="Times New Roman" w:hAnsi="Times New Roman"/>
                <w:sz w:val="24"/>
              </w:rPr>
            </w:pPr>
            <w:r>
              <w:rPr>
                <w:rFonts w:ascii="Times New Roman" w:hAnsi="Times New Roman"/>
                <w:sz w:val="24"/>
              </w:rPr>
              <w:t xml:space="preserve">- </w:t>
            </w:r>
            <w:r w:rsidRPr="005D2DDE">
              <w:rPr>
                <w:rFonts w:ascii="Times New Roman" w:hAnsi="Times New Roman"/>
                <w:sz w:val="24"/>
              </w:rPr>
              <w:t>Hộ chiếu của quý khách phải còn giá trị sử dụng trên 6 tháng kể từ ngày về và có ít nhất 3 trang trắng liền kề nhau. Hộ chiếu phải đẹp, sạch, không rách, không bị cắt góc, không được vẽ bút mực.</w:t>
            </w:r>
          </w:p>
          <w:p w:rsidR="00070167" w:rsidRPr="005D2DDE" w:rsidRDefault="00070167" w:rsidP="00070167">
            <w:pPr>
              <w:spacing w:after="0"/>
              <w:jc w:val="both"/>
              <w:rPr>
                <w:rFonts w:ascii="Times New Roman" w:hAnsi="Times New Roman"/>
                <w:sz w:val="24"/>
              </w:rPr>
            </w:pPr>
            <w:r>
              <w:rPr>
                <w:rFonts w:ascii="Times New Roman" w:hAnsi="Times New Roman"/>
                <w:sz w:val="24"/>
              </w:rPr>
              <w:t xml:space="preserve">- </w:t>
            </w:r>
            <w:r w:rsidRPr="005D2DDE">
              <w:rPr>
                <w:rFonts w:ascii="Times New Roman" w:hAnsi="Times New Roman"/>
                <w:sz w:val="24"/>
              </w:rPr>
              <w:t>Công ty sẽ không hoàn lại chi phí cho bất cứ dịch vụ gì tại nước ngoài khách không sử dụng và không chịu trách nhiệm về lý do nhân thân của khách hàng khi khách bị cục xuất nhập cảnh Việt Nam hoặc Nước Sở Tại từ chối cho xuấ</w:t>
            </w:r>
            <w:r>
              <w:rPr>
                <w:rFonts w:ascii="Times New Roman" w:hAnsi="Times New Roman"/>
                <w:sz w:val="24"/>
              </w:rPr>
              <w:t>t</w:t>
            </w:r>
            <w:r w:rsidRPr="005D2DDE">
              <w:rPr>
                <w:rFonts w:ascii="Times New Roman" w:hAnsi="Times New Roman"/>
                <w:sz w:val="24"/>
              </w:rPr>
              <w:t>, nhập cảnh.</w:t>
            </w:r>
          </w:p>
          <w:p w:rsidR="00070167" w:rsidRPr="005D2DDE" w:rsidRDefault="00070167" w:rsidP="00070167">
            <w:pPr>
              <w:spacing w:after="0"/>
              <w:jc w:val="both"/>
              <w:rPr>
                <w:rFonts w:ascii="Times New Roman" w:hAnsi="Times New Roman"/>
                <w:sz w:val="24"/>
              </w:rPr>
            </w:pPr>
            <w:bookmarkStart w:id="1" w:name="_heading=h.gjdgxs" w:colFirst="0" w:colLast="0"/>
            <w:bookmarkEnd w:id="1"/>
            <w:r>
              <w:rPr>
                <w:rFonts w:ascii="Times New Roman" w:hAnsi="Times New Roman"/>
                <w:sz w:val="24"/>
              </w:rPr>
              <w:t xml:space="preserve">- </w:t>
            </w:r>
            <w:r w:rsidRPr="005D2DDE">
              <w:rPr>
                <w:rFonts w:ascii="Times New Roman" w:hAnsi="Times New Roman"/>
                <w:sz w:val="24"/>
              </w:rPr>
              <w:t xml:space="preserve">Quý khách phẫu thuật thẩm mỹ phải làm lại hộ chiếu sau khi phẫu thuật mới được nhập cảnh. Nếu quý khách phẫu thuật thẩm mỹ không báo lại với </w:t>
            </w:r>
            <w:r>
              <w:rPr>
                <w:rFonts w:ascii="Times New Roman" w:hAnsi="Times New Roman"/>
                <w:sz w:val="24"/>
              </w:rPr>
              <w:t>Công ty du lịch</w:t>
            </w:r>
            <w:r w:rsidRPr="005D2DDE">
              <w:rPr>
                <w:rFonts w:ascii="Times New Roman" w:hAnsi="Times New Roman"/>
                <w:sz w:val="24"/>
              </w:rPr>
              <w:t xml:space="preserve"> trước, và không được xuất cảnh, Công ty sẽ không chịu trách nhiệm về trường hợp này và không hoàn bất kì dịch vụ nào.</w:t>
            </w:r>
          </w:p>
          <w:p w:rsidR="00070167" w:rsidRPr="00DC3726" w:rsidRDefault="00070167" w:rsidP="00070167">
            <w:pPr>
              <w:spacing w:after="0"/>
              <w:jc w:val="both"/>
              <w:rPr>
                <w:rFonts w:ascii="Times New Roman" w:hAnsi="Times New Roman"/>
                <w:b/>
                <w:i/>
                <w:sz w:val="24"/>
              </w:rPr>
            </w:pPr>
            <w:r w:rsidRPr="00DC3726">
              <w:rPr>
                <w:rFonts w:ascii="Times New Roman" w:hAnsi="Times New Roman"/>
                <w:b/>
                <w:i/>
                <w:sz w:val="24"/>
              </w:rPr>
              <w:t xml:space="preserve">- Theo luật du lịch Thổ Nhĩ Kỳ, </w:t>
            </w:r>
            <w:bookmarkStart w:id="2" w:name="_GoBack"/>
            <w:bookmarkEnd w:id="2"/>
            <w:r w:rsidRPr="00DC3726">
              <w:rPr>
                <w:rFonts w:ascii="Times New Roman" w:hAnsi="Times New Roman"/>
                <w:b/>
                <w:i/>
                <w:sz w:val="24"/>
              </w:rPr>
              <w:t>đoàn du lịch được đăng ký trước hành trình đi du lịch tại Thổ, khách hàng không được phép, tách, ghép với đoàn khác, không được sử dụng dịch vụ du lịch bên ngoài, tránh tình trạng bị lừa đảo và gặp vấn đề tai nạn mà không có bảo hiểm. Nếu công ty phát hiện khách hàng mua các option trò chơi mạo hiểm bên ngoài sẽ phạt 200</w:t>
            </w:r>
            <w:r w:rsidR="00A0061D">
              <w:rPr>
                <w:rFonts w:ascii="Times New Roman" w:hAnsi="Times New Roman"/>
                <w:b/>
                <w:i/>
                <w:sz w:val="24"/>
              </w:rPr>
              <w:t>USD</w:t>
            </w:r>
            <w:r w:rsidRPr="00DC3726">
              <w:rPr>
                <w:rFonts w:ascii="Times New Roman" w:hAnsi="Times New Roman"/>
                <w:b/>
                <w:i/>
                <w:sz w:val="24"/>
              </w:rPr>
              <w:t>/người, đồng thời Công ty du lịch tại Việt Nam cũng như Công ty tại Thổ Nhĩ Kỳ sẽ không chịu trách nhiệm vì những sự cố ngoài ý muốn của khách hàng.</w:t>
            </w:r>
          </w:p>
          <w:p w:rsidR="00070167" w:rsidRPr="005D2DDE" w:rsidRDefault="00070167" w:rsidP="00070167">
            <w:pPr>
              <w:spacing w:after="0"/>
              <w:jc w:val="both"/>
              <w:rPr>
                <w:b/>
              </w:rPr>
            </w:pPr>
            <w:r w:rsidRPr="00DC3726">
              <w:rPr>
                <w:rFonts w:ascii="Times New Roman" w:hAnsi="Times New Roman"/>
                <w:b/>
                <w:i/>
                <w:sz w:val="24"/>
              </w:rPr>
              <w:t>- Chương trình được hỗ trợ bởi các điểm mua sắm, nên quý khách không được phép bỏ điểm. Trong trường hợp quý khách bỏ điểm tham quan hoặc điểm mua sắm sẽ phải đóng phí theo quy định.</w:t>
            </w:r>
            <w:r w:rsidRPr="005D2DDE">
              <w:rPr>
                <w:rFonts w:ascii="Times New Roman" w:hAnsi="Times New Roman"/>
                <w:b/>
                <w:sz w:val="24"/>
              </w:rPr>
              <w:t xml:space="preserve"> </w:t>
            </w:r>
          </w:p>
        </w:tc>
      </w:tr>
    </w:tbl>
    <w:p w:rsidR="00A0061D" w:rsidRPr="006A02FA" w:rsidRDefault="00A0061D" w:rsidP="00A0061D">
      <w:pPr>
        <w:jc w:val="both"/>
        <w:rPr>
          <w:rFonts w:ascii="Tahoma" w:hAnsi="Tahoma" w:cs="Tahoma"/>
          <w:color w:val="0000CC"/>
          <w:sz w:val="20"/>
          <w:szCs w:val="21"/>
        </w:rPr>
      </w:pPr>
      <w:r>
        <w:rPr>
          <w:noProof/>
          <w:lang w:eastAsia="en-US"/>
        </w:rPr>
        <w:drawing>
          <wp:inline distT="0" distB="0" distL="0" distR="0" wp14:anchorId="7E59B871" wp14:editId="5305B2B9">
            <wp:extent cx="6965950" cy="1545771"/>
            <wp:effectExtent l="0" t="0" r="6350" b="0"/>
            <wp:docPr id="522" name="Picture 522" descr="D:\ZALO\2025 -- FOOTER CUỐI TRANG TOP.jpg"/>
            <wp:cNvGraphicFramePr/>
            <a:graphic xmlns:a="http://schemas.openxmlformats.org/drawingml/2006/main">
              <a:graphicData uri="http://schemas.openxmlformats.org/drawingml/2006/picture">
                <pic:pic xmlns:pic="http://schemas.openxmlformats.org/drawingml/2006/picture">
                  <pic:nvPicPr>
                    <pic:cNvPr id="522" name="Picture 522" descr="D:\ZALO\2025 -- FOOTER CUỐI TRANG TOP.jpg"/>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999049" cy="1553116"/>
                    </a:xfrm>
                    <a:prstGeom prst="rect">
                      <a:avLst/>
                    </a:prstGeom>
                    <a:noFill/>
                    <a:ln>
                      <a:noFill/>
                    </a:ln>
                  </pic:spPr>
                </pic:pic>
              </a:graphicData>
            </a:graphic>
          </wp:inline>
        </w:drawing>
      </w:r>
    </w:p>
    <w:sectPr w:rsidR="00A0061D" w:rsidRPr="006A02FA" w:rsidSect="00A0061D">
      <w:pgSz w:w="11907" w:h="16839" w:code="9"/>
      <w:pgMar w:top="450" w:right="477" w:bottom="426" w:left="4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5505" w:rsidRDefault="00D35505" w:rsidP="007D751D">
      <w:pPr>
        <w:spacing w:after="0" w:line="240" w:lineRule="auto"/>
      </w:pPr>
      <w:r>
        <w:separator/>
      </w:r>
    </w:p>
  </w:endnote>
  <w:endnote w:type="continuationSeparator" w:id="0">
    <w:p w:rsidR="00D35505" w:rsidRDefault="00D35505" w:rsidP="007D7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5505" w:rsidRDefault="00D35505" w:rsidP="007D751D">
      <w:pPr>
        <w:spacing w:after="0" w:line="240" w:lineRule="auto"/>
      </w:pPr>
      <w:r>
        <w:separator/>
      </w:r>
    </w:p>
  </w:footnote>
  <w:footnote w:type="continuationSeparator" w:id="0">
    <w:p w:rsidR="00D35505" w:rsidRDefault="00D35505" w:rsidP="007D75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3pt;height:10.3pt" o:bullet="t">
        <v:imagedata r:id="rId1" o:title="msoD88F"/>
      </v:shape>
    </w:pict>
  </w:numPicBullet>
  <w:numPicBullet w:numPicBulletId="1">
    <w:pict>
      <v:shape w14:anchorId="0BEE55A4" id="_x0000_i1027" type="#_x0000_t75" style="width:19.7pt;height:12pt;visibility:visible" o:bullet="t">
        <v:imagedata r:id="rId2" o:title=""/>
      </v:shape>
    </w:pict>
  </w:numPicBullet>
  <w:numPicBullet w:numPicBulletId="2">
    <w:pict>
      <v:shape id="_x0000_i1028" type="#_x0000_t75" style="width:112.3pt;height:112.3pt" o:bullet="t">
        <v:imagedata r:id="rId3" o:title="logo tron"/>
      </v:shape>
    </w:pict>
  </w:numPicBullet>
  <w:abstractNum w:abstractNumId="0" w15:restartNumberingAfterBreak="0">
    <w:nsid w:val="02AF3408"/>
    <w:multiLevelType w:val="hybridMultilevel"/>
    <w:tmpl w:val="A7785670"/>
    <w:lvl w:ilvl="0" w:tplc="9C7003C8">
      <w:start w:val="1"/>
      <w:numFmt w:val="bullet"/>
      <w:lvlText w:val=""/>
      <w:lvlPicBulletId w:val="2"/>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C62AB"/>
    <w:multiLevelType w:val="hybridMultilevel"/>
    <w:tmpl w:val="1ED8A0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4A5327"/>
    <w:multiLevelType w:val="hybridMultilevel"/>
    <w:tmpl w:val="EB1E6B30"/>
    <w:lvl w:ilvl="0" w:tplc="04090001">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CF174D"/>
    <w:multiLevelType w:val="multilevel"/>
    <w:tmpl w:val="592C6C4A"/>
    <w:lvl w:ilvl="0">
      <w:start w:val="1"/>
      <w:numFmt w:val="bullet"/>
      <w:lvlText w:val=""/>
      <w:lvlJc w:val="left"/>
      <w:pPr>
        <w:ind w:left="450" w:hanging="360"/>
      </w:pPr>
      <w:rPr>
        <w:rFonts w:ascii="Symbol" w:hAnsi="Symbol" w:hint="default"/>
        <w:color w:val="auto"/>
        <w:sz w:val="20"/>
        <w:szCs w:val="20"/>
        <w:vertAlign w:val="baseline"/>
      </w:rPr>
    </w:lvl>
    <w:lvl w:ilvl="1">
      <w:start w:val="1"/>
      <w:numFmt w:val="bullet"/>
      <w:lvlText w:val="o"/>
      <w:lvlJc w:val="left"/>
      <w:pPr>
        <w:ind w:left="1170" w:hanging="360"/>
      </w:pPr>
      <w:rPr>
        <w:rFonts w:ascii="Courier New" w:eastAsia="Courier New" w:hAnsi="Courier New" w:cs="Courier New"/>
        <w:vertAlign w:val="baseline"/>
      </w:rPr>
    </w:lvl>
    <w:lvl w:ilvl="2">
      <w:start w:val="1"/>
      <w:numFmt w:val="bullet"/>
      <w:lvlText w:val="▪"/>
      <w:lvlJc w:val="left"/>
      <w:pPr>
        <w:ind w:left="1890" w:hanging="360"/>
      </w:pPr>
      <w:rPr>
        <w:rFonts w:ascii="Noto Sans Symbols" w:eastAsia="Noto Sans Symbols" w:hAnsi="Noto Sans Symbols" w:cs="Noto Sans Symbols"/>
        <w:vertAlign w:val="baseline"/>
      </w:rPr>
    </w:lvl>
    <w:lvl w:ilvl="3">
      <w:start w:val="1"/>
      <w:numFmt w:val="bullet"/>
      <w:lvlText w:val="●"/>
      <w:lvlJc w:val="left"/>
      <w:pPr>
        <w:ind w:left="2610" w:hanging="360"/>
      </w:pPr>
      <w:rPr>
        <w:rFonts w:ascii="Noto Sans Symbols" w:eastAsia="Noto Sans Symbols" w:hAnsi="Noto Sans Symbols" w:cs="Noto Sans Symbols"/>
        <w:vertAlign w:val="baseline"/>
      </w:rPr>
    </w:lvl>
    <w:lvl w:ilvl="4">
      <w:start w:val="1"/>
      <w:numFmt w:val="bullet"/>
      <w:lvlText w:val="o"/>
      <w:lvlJc w:val="left"/>
      <w:pPr>
        <w:ind w:left="3330" w:hanging="360"/>
      </w:pPr>
      <w:rPr>
        <w:rFonts w:ascii="Courier New" w:eastAsia="Courier New" w:hAnsi="Courier New" w:cs="Courier New"/>
        <w:vertAlign w:val="baseline"/>
      </w:rPr>
    </w:lvl>
    <w:lvl w:ilvl="5">
      <w:start w:val="1"/>
      <w:numFmt w:val="bullet"/>
      <w:lvlText w:val="▪"/>
      <w:lvlJc w:val="left"/>
      <w:pPr>
        <w:ind w:left="4050" w:hanging="360"/>
      </w:pPr>
      <w:rPr>
        <w:rFonts w:ascii="Noto Sans Symbols" w:eastAsia="Noto Sans Symbols" w:hAnsi="Noto Sans Symbols" w:cs="Noto Sans Symbols"/>
        <w:vertAlign w:val="baseline"/>
      </w:rPr>
    </w:lvl>
    <w:lvl w:ilvl="6">
      <w:start w:val="1"/>
      <w:numFmt w:val="bullet"/>
      <w:lvlText w:val="●"/>
      <w:lvlJc w:val="left"/>
      <w:pPr>
        <w:ind w:left="4770" w:hanging="360"/>
      </w:pPr>
      <w:rPr>
        <w:rFonts w:ascii="Noto Sans Symbols" w:eastAsia="Noto Sans Symbols" w:hAnsi="Noto Sans Symbols" w:cs="Noto Sans Symbols"/>
        <w:vertAlign w:val="baseline"/>
      </w:rPr>
    </w:lvl>
    <w:lvl w:ilvl="7">
      <w:start w:val="1"/>
      <w:numFmt w:val="bullet"/>
      <w:lvlText w:val="o"/>
      <w:lvlJc w:val="left"/>
      <w:pPr>
        <w:ind w:left="5490" w:hanging="360"/>
      </w:pPr>
      <w:rPr>
        <w:rFonts w:ascii="Courier New" w:eastAsia="Courier New" w:hAnsi="Courier New" w:cs="Courier New"/>
        <w:vertAlign w:val="baseline"/>
      </w:rPr>
    </w:lvl>
    <w:lvl w:ilvl="8">
      <w:start w:val="1"/>
      <w:numFmt w:val="bullet"/>
      <w:lvlText w:val="▪"/>
      <w:lvlJc w:val="left"/>
      <w:pPr>
        <w:ind w:left="6210" w:hanging="360"/>
      </w:pPr>
      <w:rPr>
        <w:rFonts w:ascii="Noto Sans Symbols" w:eastAsia="Noto Sans Symbols" w:hAnsi="Noto Sans Symbols" w:cs="Noto Sans Symbols"/>
        <w:vertAlign w:val="baseline"/>
      </w:rPr>
    </w:lvl>
  </w:abstractNum>
  <w:abstractNum w:abstractNumId="4" w15:restartNumberingAfterBreak="0">
    <w:nsid w:val="07643CCE"/>
    <w:multiLevelType w:val="hybridMultilevel"/>
    <w:tmpl w:val="2C4A81A4"/>
    <w:lvl w:ilvl="0" w:tplc="A6861566">
      <w:start w:val="1"/>
      <w:numFmt w:val="bullet"/>
      <w:lvlText w:val=""/>
      <w:lvlJc w:val="left"/>
      <w:pPr>
        <w:tabs>
          <w:tab w:val="num" w:pos="360"/>
        </w:tabs>
        <w:ind w:left="360" w:hanging="360"/>
      </w:pPr>
      <w:rPr>
        <w:rFonts w:ascii="Symbol" w:hAnsi="Symbol" w:hint="default"/>
        <w:color w:val="00B05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9A9497A"/>
    <w:multiLevelType w:val="hybridMultilevel"/>
    <w:tmpl w:val="BB52B740"/>
    <w:lvl w:ilvl="0" w:tplc="9C7003C8">
      <w:start w:val="1"/>
      <w:numFmt w:val="bullet"/>
      <w:lvlText w:val=""/>
      <w:lvlPicBulletId w:val="2"/>
      <w:lvlJc w:val="left"/>
      <w:pPr>
        <w:ind w:left="720" w:hanging="360"/>
      </w:pPr>
      <w:rPr>
        <w:rFonts w:ascii="Symbol" w:hAnsi="Symbol" w:hint="default"/>
        <w:color w:val="auto"/>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51A44"/>
    <w:multiLevelType w:val="hybridMultilevel"/>
    <w:tmpl w:val="A1C0D5DC"/>
    <w:lvl w:ilvl="0" w:tplc="A6861566">
      <w:start w:val="1"/>
      <w:numFmt w:val="bullet"/>
      <w:lvlText w:val=""/>
      <w:lvlJc w:val="left"/>
      <w:pPr>
        <w:tabs>
          <w:tab w:val="num" w:pos="435"/>
        </w:tabs>
        <w:ind w:left="435" w:hanging="360"/>
      </w:pPr>
      <w:rPr>
        <w:rFonts w:ascii="Symbol" w:hAnsi="Symbol" w:hint="default"/>
        <w:color w:val="00B050"/>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7" w15:restartNumberingAfterBreak="0">
    <w:nsid w:val="0B986F3C"/>
    <w:multiLevelType w:val="hybridMultilevel"/>
    <w:tmpl w:val="325C5108"/>
    <w:lvl w:ilvl="0" w:tplc="9C7003C8">
      <w:start w:val="1"/>
      <w:numFmt w:val="bullet"/>
      <w:lvlText w:val=""/>
      <w:lvlPicBulletId w:val="2"/>
      <w:lvlJc w:val="left"/>
      <w:pPr>
        <w:ind w:left="1080" w:hanging="360"/>
      </w:pPr>
      <w:rPr>
        <w:rFonts w:ascii="Symbol" w:hAnsi="Symbol" w:hint="default"/>
        <w:color w:val="auto"/>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DB21FE0"/>
    <w:multiLevelType w:val="hybridMultilevel"/>
    <w:tmpl w:val="B134C954"/>
    <w:lvl w:ilvl="0" w:tplc="04090001">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9B0932"/>
    <w:multiLevelType w:val="hybridMultilevel"/>
    <w:tmpl w:val="75B2CAAC"/>
    <w:lvl w:ilvl="0" w:tplc="9C7003C8">
      <w:start w:val="1"/>
      <w:numFmt w:val="bullet"/>
      <w:lvlText w:val=""/>
      <w:lvlPicBulletId w:val="2"/>
      <w:lvlJc w:val="left"/>
      <w:pPr>
        <w:ind w:left="720" w:hanging="360"/>
      </w:pPr>
      <w:rPr>
        <w:rFonts w:ascii="Symbol" w:hAnsi="Symbol" w:hint="default"/>
        <w:color w:val="auto"/>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F2B2A7D"/>
    <w:multiLevelType w:val="hybridMultilevel"/>
    <w:tmpl w:val="6792BBE8"/>
    <w:lvl w:ilvl="0" w:tplc="9C7003C8">
      <w:start w:val="1"/>
      <w:numFmt w:val="bullet"/>
      <w:lvlText w:val=""/>
      <w:lvlPicBulletId w:val="2"/>
      <w:lvlJc w:val="left"/>
      <w:pPr>
        <w:ind w:left="720" w:hanging="360"/>
      </w:pPr>
      <w:rPr>
        <w:rFonts w:ascii="Symbol" w:hAnsi="Symbol" w:hint="default"/>
        <w:color w:val="auto"/>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1AD4B8B"/>
    <w:multiLevelType w:val="hybridMultilevel"/>
    <w:tmpl w:val="BA18AF5C"/>
    <w:lvl w:ilvl="0" w:tplc="D4184C2C">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AA4482"/>
    <w:multiLevelType w:val="hybridMultilevel"/>
    <w:tmpl w:val="F3FA57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0B6172"/>
    <w:multiLevelType w:val="multilevel"/>
    <w:tmpl w:val="B2D0761A"/>
    <w:lvl w:ilvl="0">
      <w:start w:val="1"/>
      <w:numFmt w:val="bullet"/>
      <w:lvlText w:val=""/>
      <w:lvlPicBulletId w:val="2"/>
      <w:lvlJc w:val="left"/>
      <w:pPr>
        <w:ind w:left="810" w:hanging="360"/>
      </w:pPr>
      <w:rPr>
        <w:rFonts w:ascii="Symbol" w:hAnsi="Symbol" w:hint="default"/>
        <w:color w:val="auto"/>
        <w:sz w:val="20"/>
        <w:szCs w:val="20"/>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14" w15:restartNumberingAfterBreak="0">
    <w:nsid w:val="209B0659"/>
    <w:multiLevelType w:val="hybridMultilevel"/>
    <w:tmpl w:val="03D8E66A"/>
    <w:lvl w:ilvl="0" w:tplc="087E237C">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02233E"/>
    <w:multiLevelType w:val="hybridMultilevel"/>
    <w:tmpl w:val="6BAC34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843CFC"/>
    <w:multiLevelType w:val="hybridMultilevel"/>
    <w:tmpl w:val="86201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63266E"/>
    <w:multiLevelType w:val="hybridMultilevel"/>
    <w:tmpl w:val="1A989014"/>
    <w:lvl w:ilvl="0" w:tplc="DB1C40F8">
      <w:start w:val="1"/>
      <w:numFmt w:val="bullet"/>
      <w:lvlText w:val=""/>
      <w:lvlJc w:val="left"/>
      <w:pPr>
        <w:ind w:left="720" w:hanging="360"/>
      </w:pPr>
      <w:rPr>
        <w:rFonts w:ascii="Symbol" w:hAnsi="Symbol" w:hint="default"/>
        <w:color w:val="00B05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EBC154D"/>
    <w:multiLevelType w:val="hybridMultilevel"/>
    <w:tmpl w:val="599E6F28"/>
    <w:lvl w:ilvl="0" w:tplc="04090001">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751E71"/>
    <w:multiLevelType w:val="hybridMultilevel"/>
    <w:tmpl w:val="1BB8BE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584D76"/>
    <w:multiLevelType w:val="hybridMultilevel"/>
    <w:tmpl w:val="BABC3F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220323"/>
    <w:multiLevelType w:val="hybridMultilevel"/>
    <w:tmpl w:val="16F2CA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9A7FCC"/>
    <w:multiLevelType w:val="hybridMultilevel"/>
    <w:tmpl w:val="1778DB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DD5A81"/>
    <w:multiLevelType w:val="hybridMultilevel"/>
    <w:tmpl w:val="7B863E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3D5682"/>
    <w:multiLevelType w:val="hybridMultilevel"/>
    <w:tmpl w:val="F41202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7649AD"/>
    <w:multiLevelType w:val="hybridMultilevel"/>
    <w:tmpl w:val="7BBEBE8C"/>
    <w:lvl w:ilvl="0" w:tplc="213AF334">
      <w:start w:val="1"/>
      <w:numFmt w:val="bullet"/>
      <w:lvlText w:val=""/>
      <w:lvlJc w:val="left"/>
      <w:pPr>
        <w:ind w:left="720" w:hanging="360"/>
      </w:pPr>
      <w:rPr>
        <w:rFonts w:ascii="Wingdings" w:hAnsi="Wingdings" w:hint="default"/>
        <w:color w:val="FF0000"/>
        <w:sz w:val="26"/>
        <w:szCs w:val="26"/>
        <w:effect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1E56FD"/>
    <w:multiLevelType w:val="hybridMultilevel"/>
    <w:tmpl w:val="C1F2D1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CA2339"/>
    <w:multiLevelType w:val="hybridMultilevel"/>
    <w:tmpl w:val="0C300C76"/>
    <w:lvl w:ilvl="0" w:tplc="859C5184">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314B9C"/>
    <w:multiLevelType w:val="multilevel"/>
    <w:tmpl w:val="18A4B694"/>
    <w:lvl w:ilvl="0">
      <w:start w:val="1"/>
      <w:numFmt w:val="bullet"/>
      <w:lvlText w:val=""/>
      <w:lvlPicBulletId w:val="2"/>
      <w:lvlJc w:val="left"/>
      <w:pPr>
        <w:ind w:left="810" w:hanging="360"/>
      </w:pPr>
      <w:rPr>
        <w:rFonts w:ascii="Symbol" w:hAnsi="Symbol" w:hint="default"/>
        <w:color w:val="auto"/>
        <w:sz w:val="20"/>
        <w:szCs w:val="20"/>
        <w:vertAlign w:val="baseline"/>
      </w:rPr>
    </w:lvl>
    <w:lvl w:ilvl="1">
      <w:start w:val="1"/>
      <w:numFmt w:val="bullet"/>
      <w:lvlText w:val="o"/>
      <w:lvlJc w:val="left"/>
      <w:pPr>
        <w:ind w:left="1530" w:hanging="360"/>
      </w:pPr>
      <w:rPr>
        <w:rFonts w:ascii="Courier New" w:eastAsia="Courier New" w:hAnsi="Courier New" w:cs="Courier New"/>
        <w:vertAlign w:val="baseline"/>
      </w:rPr>
    </w:lvl>
    <w:lvl w:ilvl="2">
      <w:start w:val="1"/>
      <w:numFmt w:val="bullet"/>
      <w:lvlText w:val="▪"/>
      <w:lvlJc w:val="left"/>
      <w:pPr>
        <w:ind w:left="2250" w:hanging="360"/>
      </w:pPr>
      <w:rPr>
        <w:rFonts w:ascii="Noto Sans Symbols" w:eastAsia="Noto Sans Symbols" w:hAnsi="Noto Sans Symbols" w:cs="Noto Sans Symbols"/>
        <w:vertAlign w:val="baseline"/>
      </w:rPr>
    </w:lvl>
    <w:lvl w:ilvl="3">
      <w:start w:val="1"/>
      <w:numFmt w:val="bullet"/>
      <w:lvlText w:val="●"/>
      <w:lvlJc w:val="left"/>
      <w:pPr>
        <w:ind w:left="2970" w:hanging="360"/>
      </w:pPr>
      <w:rPr>
        <w:rFonts w:ascii="Noto Sans Symbols" w:eastAsia="Noto Sans Symbols" w:hAnsi="Noto Sans Symbols" w:cs="Noto Sans Symbols"/>
        <w:vertAlign w:val="baseline"/>
      </w:rPr>
    </w:lvl>
    <w:lvl w:ilvl="4">
      <w:start w:val="1"/>
      <w:numFmt w:val="bullet"/>
      <w:lvlText w:val="o"/>
      <w:lvlJc w:val="left"/>
      <w:pPr>
        <w:ind w:left="3690" w:hanging="360"/>
      </w:pPr>
      <w:rPr>
        <w:rFonts w:ascii="Courier New" w:eastAsia="Courier New" w:hAnsi="Courier New" w:cs="Courier New"/>
        <w:vertAlign w:val="baseline"/>
      </w:rPr>
    </w:lvl>
    <w:lvl w:ilvl="5">
      <w:start w:val="1"/>
      <w:numFmt w:val="bullet"/>
      <w:lvlText w:val="▪"/>
      <w:lvlJc w:val="left"/>
      <w:pPr>
        <w:ind w:left="4410" w:hanging="360"/>
      </w:pPr>
      <w:rPr>
        <w:rFonts w:ascii="Noto Sans Symbols" w:eastAsia="Noto Sans Symbols" w:hAnsi="Noto Sans Symbols" w:cs="Noto Sans Symbols"/>
        <w:vertAlign w:val="baseline"/>
      </w:rPr>
    </w:lvl>
    <w:lvl w:ilvl="6">
      <w:start w:val="1"/>
      <w:numFmt w:val="bullet"/>
      <w:lvlText w:val="●"/>
      <w:lvlJc w:val="left"/>
      <w:pPr>
        <w:ind w:left="5130" w:hanging="360"/>
      </w:pPr>
      <w:rPr>
        <w:rFonts w:ascii="Noto Sans Symbols" w:eastAsia="Noto Sans Symbols" w:hAnsi="Noto Sans Symbols" w:cs="Noto Sans Symbols"/>
        <w:vertAlign w:val="baseline"/>
      </w:rPr>
    </w:lvl>
    <w:lvl w:ilvl="7">
      <w:start w:val="1"/>
      <w:numFmt w:val="bullet"/>
      <w:lvlText w:val="o"/>
      <w:lvlJc w:val="left"/>
      <w:pPr>
        <w:ind w:left="5850" w:hanging="360"/>
      </w:pPr>
      <w:rPr>
        <w:rFonts w:ascii="Courier New" w:eastAsia="Courier New" w:hAnsi="Courier New" w:cs="Courier New"/>
        <w:vertAlign w:val="baseline"/>
      </w:rPr>
    </w:lvl>
    <w:lvl w:ilvl="8">
      <w:start w:val="1"/>
      <w:numFmt w:val="bullet"/>
      <w:lvlText w:val="▪"/>
      <w:lvlJc w:val="left"/>
      <w:pPr>
        <w:ind w:left="6570" w:hanging="360"/>
      </w:pPr>
      <w:rPr>
        <w:rFonts w:ascii="Noto Sans Symbols" w:eastAsia="Noto Sans Symbols" w:hAnsi="Noto Sans Symbols" w:cs="Noto Sans Symbols"/>
        <w:vertAlign w:val="baseline"/>
      </w:rPr>
    </w:lvl>
  </w:abstractNum>
  <w:abstractNum w:abstractNumId="29" w15:restartNumberingAfterBreak="0">
    <w:nsid w:val="54FE5E37"/>
    <w:multiLevelType w:val="hybridMultilevel"/>
    <w:tmpl w:val="20224448"/>
    <w:lvl w:ilvl="0" w:tplc="9C7003C8">
      <w:start w:val="1"/>
      <w:numFmt w:val="bullet"/>
      <w:lvlText w:val=""/>
      <w:lvlPicBulletId w:val="2"/>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3D42B4"/>
    <w:multiLevelType w:val="multilevel"/>
    <w:tmpl w:val="2EF2785E"/>
    <w:lvl w:ilvl="0">
      <w:start w:val="1"/>
      <w:numFmt w:val="bullet"/>
      <w:lvlText w:val=""/>
      <w:lvlPicBulletId w:val="2"/>
      <w:lvlJc w:val="left"/>
      <w:pPr>
        <w:ind w:left="1080" w:hanging="360"/>
      </w:pPr>
      <w:rPr>
        <w:rFonts w:ascii="Symbol" w:hAnsi="Symbol" w:hint="default"/>
        <w:color w:val="auto"/>
        <w:sz w:val="20"/>
        <w:szCs w:val="20"/>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31" w15:restartNumberingAfterBreak="0">
    <w:nsid w:val="57011020"/>
    <w:multiLevelType w:val="hybridMultilevel"/>
    <w:tmpl w:val="6BA047B2"/>
    <w:lvl w:ilvl="0" w:tplc="011CD7FA">
      <w:start w:val="1"/>
      <w:numFmt w:val="bullet"/>
      <w:lvlText w:val=""/>
      <w:lvlJc w:val="left"/>
      <w:pPr>
        <w:ind w:left="720" w:hanging="360"/>
      </w:pPr>
      <w:rPr>
        <w:rFonts w:ascii="Symbol" w:hAnsi="Symbol" w:hint="default"/>
        <w:color w:val="00B05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5EB518C4"/>
    <w:multiLevelType w:val="hybridMultilevel"/>
    <w:tmpl w:val="AA866394"/>
    <w:lvl w:ilvl="0" w:tplc="9C7003C8">
      <w:start w:val="1"/>
      <w:numFmt w:val="bullet"/>
      <w:lvlText w:val=""/>
      <w:lvlPicBulletId w:val="2"/>
      <w:lvlJc w:val="left"/>
      <w:pPr>
        <w:ind w:left="720" w:hanging="360"/>
      </w:pPr>
      <w:rPr>
        <w:rFonts w:ascii="Symbol" w:hAnsi="Symbol" w:hint="default"/>
        <w:color w:val="auto"/>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F7F45FA"/>
    <w:multiLevelType w:val="hybridMultilevel"/>
    <w:tmpl w:val="9C54D014"/>
    <w:lvl w:ilvl="0" w:tplc="9C7003C8">
      <w:start w:val="1"/>
      <w:numFmt w:val="bullet"/>
      <w:lvlText w:val=""/>
      <w:lvlPicBulletId w:val="2"/>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526C94"/>
    <w:multiLevelType w:val="hybridMultilevel"/>
    <w:tmpl w:val="69B270A4"/>
    <w:lvl w:ilvl="0" w:tplc="AB9CEDA8">
      <w:start w:val="1"/>
      <w:numFmt w:val="decimal"/>
      <w:lvlText w:val="%1."/>
      <w:lvlJc w:val="left"/>
      <w:pPr>
        <w:ind w:left="1170" w:hanging="360"/>
      </w:pPr>
      <w:rPr>
        <w:rFonts w:hint="default"/>
        <w:b w:val="0"/>
        <w:i w:val="0"/>
        <w:color w:val="00000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5" w15:restartNumberingAfterBreak="0">
    <w:nsid w:val="625069ED"/>
    <w:multiLevelType w:val="hybridMultilevel"/>
    <w:tmpl w:val="FA6E0C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800D57"/>
    <w:multiLevelType w:val="hybridMultilevel"/>
    <w:tmpl w:val="0D864B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207880"/>
    <w:multiLevelType w:val="multilevel"/>
    <w:tmpl w:val="7E9C939C"/>
    <w:lvl w:ilvl="0">
      <w:start w:val="1"/>
      <w:numFmt w:val="bullet"/>
      <w:lvlText w:val=""/>
      <w:lvlPicBulletId w:val="2"/>
      <w:lvlJc w:val="left"/>
      <w:pPr>
        <w:ind w:left="720" w:hanging="360"/>
      </w:pPr>
      <w:rPr>
        <w:rFonts w:ascii="Symbol" w:hAnsi="Symbol" w:hint="default"/>
        <w:color w:val="auto"/>
        <w:sz w:val="20"/>
        <w:szCs w:val="2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8" w15:restartNumberingAfterBreak="0">
    <w:nsid w:val="649B5527"/>
    <w:multiLevelType w:val="hybridMultilevel"/>
    <w:tmpl w:val="FF005838"/>
    <w:lvl w:ilvl="0" w:tplc="9C7003C8">
      <w:start w:val="1"/>
      <w:numFmt w:val="bullet"/>
      <w:lvlText w:val=""/>
      <w:lvlPicBulletId w:val="2"/>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C1519D"/>
    <w:multiLevelType w:val="hybridMultilevel"/>
    <w:tmpl w:val="FADA0F2E"/>
    <w:lvl w:ilvl="0" w:tplc="AA36695E">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DA3232"/>
    <w:multiLevelType w:val="hybridMultilevel"/>
    <w:tmpl w:val="900C800A"/>
    <w:lvl w:ilvl="0" w:tplc="61EE5058">
      <w:start w:val="1"/>
      <w:numFmt w:val="bullet"/>
      <w:lvlText w:val=""/>
      <w:lvlJc w:val="left"/>
      <w:pPr>
        <w:ind w:left="720" w:hanging="360"/>
      </w:pPr>
      <w:rPr>
        <w:rFonts w:ascii="Wingdings" w:hAnsi="Wingdings"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7546CD"/>
    <w:multiLevelType w:val="hybridMultilevel"/>
    <w:tmpl w:val="EAD0B32A"/>
    <w:lvl w:ilvl="0" w:tplc="CAFEFF80">
      <w:start w:val="1"/>
      <w:numFmt w:val="bullet"/>
      <w:lvlText w:val=""/>
      <w:lvlPicBulletId w:val="1"/>
      <w:lvlJc w:val="left"/>
      <w:pPr>
        <w:ind w:left="1004" w:hanging="360"/>
      </w:pPr>
      <w:rPr>
        <w:rFonts w:ascii="Symbol" w:hAnsi="Symbol"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42" w15:restartNumberingAfterBreak="0">
    <w:nsid w:val="6CB8260A"/>
    <w:multiLevelType w:val="hybridMultilevel"/>
    <w:tmpl w:val="F3C80A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A91C7C"/>
    <w:multiLevelType w:val="hybridMultilevel"/>
    <w:tmpl w:val="18C8EF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6121B0"/>
    <w:multiLevelType w:val="hybridMultilevel"/>
    <w:tmpl w:val="22BCF752"/>
    <w:lvl w:ilvl="0" w:tplc="30DE35D2">
      <w:start w:val="3"/>
      <w:numFmt w:val="bullet"/>
      <w:lvlText w:val="-"/>
      <w:lvlJc w:val="left"/>
      <w:pPr>
        <w:ind w:left="450" w:hanging="360"/>
      </w:pPr>
      <w:rPr>
        <w:rFonts w:ascii="Times New Roman" w:eastAsia="Times New Roman" w:hAnsi="Times New Roman" w:cs="Times New Roman" w:hint="default"/>
        <w:b/>
        <w:color w:val="00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abstractNum w:abstractNumId="45" w15:restartNumberingAfterBreak="0">
    <w:nsid w:val="6FAE249A"/>
    <w:multiLevelType w:val="multilevel"/>
    <w:tmpl w:val="024677F4"/>
    <w:lvl w:ilvl="0">
      <w:start w:val="1"/>
      <w:numFmt w:val="bullet"/>
      <w:lvlText w:val=""/>
      <w:lvlPicBulletId w:val="2"/>
      <w:lvlJc w:val="left"/>
      <w:pPr>
        <w:ind w:left="720" w:hanging="360"/>
      </w:pPr>
      <w:rPr>
        <w:rFonts w:ascii="Symbol" w:hAnsi="Symbol" w:hint="default"/>
        <w:color w:val="auto"/>
        <w:sz w:val="20"/>
        <w:szCs w:val="2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6" w15:restartNumberingAfterBreak="0">
    <w:nsid w:val="7A2700A3"/>
    <w:multiLevelType w:val="hybridMultilevel"/>
    <w:tmpl w:val="9828A10E"/>
    <w:lvl w:ilvl="0" w:tplc="0409000D">
      <w:start w:val="1"/>
      <w:numFmt w:val="bullet"/>
      <w:lvlText w:val=""/>
      <w:lvlJc w:val="left"/>
      <w:pPr>
        <w:ind w:left="806" w:hanging="360"/>
      </w:pPr>
      <w:rPr>
        <w:rFonts w:ascii="Wingdings" w:hAnsi="Wingdings" w:hint="default"/>
        <w:color w:val="0000FF"/>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47" w15:restartNumberingAfterBreak="0">
    <w:nsid w:val="7BE25796"/>
    <w:multiLevelType w:val="hybridMultilevel"/>
    <w:tmpl w:val="5B2E561A"/>
    <w:lvl w:ilvl="0" w:tplc="9C7003C8">
      <w:start w:val="1"/>
      <w:numFmt w:val="bullet"/>
      <w:lvlText w:val=""/>
      <w:lvlPicBulletId w:val="2"/>
      <w:lvlJc w:val="left"/>
      <w:pPr>
        <w:ind w:left="795" w:hanging="360"/>
      </w:pPr>
      <w:rPr>
        <w:rFonts w:ascii="Symbol" w:hAnsi="Symbol" w:hint="default"/>
        <w:color w:val="auto"/>
        <w:sz w:val="20"/>
        <w:szCs w:val="20"/>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num w:numId="1">
    <w:abstractNumId w:val="25"/>
  </w:num>
  <w:num w:numId="2">
    <w:abstractNumId w:val="11"/>
  </w:num>
  <w:num w:numId="3">
    <w:abstractNumId w:val="34"/>
  </w:num>
  <w:num w:numId="4">
    <w:abstractNumId w:val="44"/>
  </w:num>
  <w:num w:numId="5">
    <w:abstractNumId w:val="31"/>
  </w:num>
  <w:num w:numId="6">
    <w:abstractNumId w:val="46"/>
  </w:num>
  <w:num w:numId="7">
    <w:abstractNumId w:val="4"/>
  </w:num>
  <w:num w:numId="8">
    <w:abstractNumId w:val="41"/>
  </w:num>
  <w:num w:numId="9">
    <w:abstractNumId w:val="27"/>
  </w:num>
  <w:num w:numId="10">
    <w:abstractNumId w:val="17"/>
  </w:num>
  <w:num w:numId="11">
    <w:abstractNumId w:val="14"/>
  </w:num>
  <w:num w:numId="12">
    <w:abstractNumId w:val="39"/>
  </w:num>
  <w:num w:numId="13">
    <w:abstractNumId w:val="40"/>
  </w:num>
  <w:num w:numId="14">
    <w:abstractNumId w:val="6"/>
  </w:num>
  <w:num w:numId="15">
    <w:abstractNumId w:val="29"/>
  </w:num>
  <w:num w:numId="16">
    <w:abstractNumId w:val="45"/>
  </w:num>
  <w:num w:numId="17">
    <w:abstractNumId w:val="16"/>
  </w:num>
  <w:num w:numId="18">
    <w:abstractNumId w:val="22"/>
  </w:num>
  <w:num w:numId="19">
    <w:abstractNumId w:val="7"/>
  </w:num>
  <w:num w:numId="20">
    <w:abstractNumId w:val="0"/>
  </w:num>
  <w:num w:numId="21">
    <w:abstractNumId w:val="35"/>
  </w:num>
  <w:num w:numId="22">
    <w:abstractNumId w:val="21"/>
  </w:num>
  <w:num w:numId="23">
    <w:abstractNumId w:val="36"/>
  </w:num>
  <w:num w:numId="24">
    <w:abstractNumId w:val="5"/>
  </w:num>
  <w:num w:numId="25">
    <w:abstractNumId w:val="30"/>
  </w:num>
  <w:num w:numId="26">
    <w:abstractNumId w:val="42"/>
  </w:num>
  <w:num w:numId="27">
    <w:abstractNumId w:val="24"/>
  </w:num>
  <w:num w:numId="28">
    <w:abstractNumId w:val="47"/>
  </w:num>
  <w:num w:numId="29">
    <w:abstractNumId w:val="43"/>
  </w:num>
  <w:num w:numId="30">
    <w:abstractNumId w:val="28"/>
  </w:num>
  <w:num w:numId="31">
    <w:abstractNumId w:val="19"/>
  </w:num>
  <w:num w:numId="32">
    <w:abstractNumId w:val="37"/>
  </w:num>
  <w:num w:numId="33">
    <w:abstractNumId w:val="38"/>
  </w:num>
  <w:num w:numId="34">
    <w:abstractNumId w:val="13"/>
  </w:num>
  <w:num w:numId="35">
    <w:abstractNumId w:val="20"/>
  </w:num>
  <w:num w:numId="36">
    <w:abstractNumId w:val="12"/>
  </w:num>
  <w:num w:numId="37">
    <w:abstractNumId w:val="33"/>
  </w:num>
  <w:num w:numId="38">
    <w:abstractNumId w:val="9"/>
  </w:num>
  <w:num w:numId="39">
    <w:abstractNumId w:val="32"/>
  </w:num>
  <w:num w:numId="40">
    <w:abstractNumId w:val="10"/>
  </w:num>
  <w:num w:numId="41">
    <w:abstractNumId w:val="2"/>
  </w:num>
  <w:num w:numId="42">
    <w:abstractNumId w:val="8"/>
  </w:num>
  <w:num w:numId="43">
    <w:abstractNumId w:val="1"/>
  </w:num>
  <w:num w:numId="44">
    <w:abstractNumId w:val="26"/>
  </w:num>
  <w:num w:numId="45">
    <w:abstractNumId w:val="3"/>
  </w:num>
  <w:num w:numId="46">
    <w:abstractNumId w:val="18"/>
  </w:num>
  <w:num w:numId="47">
    <w:abstractNumId w:val="23"/>
  </w:num>
  <w:num w:numId="48">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13712"/>
    <w:rsid w:val="00017EE7"/>
    <w:rsid w:val="000278B5"/>
    <w:rsid w:val="00032EA4"/>
    <w:rsid w:val="0003424F"/>
    <w:rsid w:val="0003694D"/>
    <w:rsid w:val="00050D56"/>
    <w:rsid w:val="000534DA"/>
    <w:rsid w:val="0006144E"/>
    <w:rsid w:val="0006421C"/>
    <w:rsid w:val="00064915"/>
    <w:rsid w:val="0006611B"/>
    <w:rsid w:val="00070167"/>
    <w:rsid w:val="000811C0"/>
    <w:rsid w:val="00081C0B"/>
    <w:rsid w:val="00086ACA"/>
    <w:rsid w:val="00095FA6"/>
    <w:rsid w:val="000B0A4B"/>
    <w:rsid w:val="000C2829"/>
    <w:rsid w:val="000D01F1"/>
    <w:rsid w:val="000D6283"/>
    <w:rsid w:val="000F1326"/>
    <w:rsid w:val="000F53A4"/>
    <w:rsid w:val="000F7197"/>
    <w:rsid w:val="00105BCB"/>
    <w:rsid w:val="001104F3"/>
    <w:rsid w:val="00110F13"/>
    <w:rsid w:val="00111B6E"/>
    <w:rsid w:val="00111F03"/>
    <w:rsid w:val="00114FBB"/>
    <w:rsid w:val="00120349"/>
    <w:rsid w:val="00121397"/>
    <w:rsid w:val="00130286"/>
    <w:rsid w:val="00147246"/>
    <w:rsid w:val="00153FE8"/>
    <w:rsid w:val="001552A4"/>
    <w:rsid w:val="00162025"/>
    <w:rsid w:val="0017524B"/>
    <w:rsid w:val="00181708"/>
    <w:rsid w:val="00184355"/>
    <w:rsid w:val="0018438F"/>
    <w:rsid w:val="0018592A"/>
    <w:rsid w:val="0019182A"/>
    <w:rsid w:val="001962C4"/>
    <w:rsid w:val="001A532C"/>
    <w:rsid w:val="001A5DED"/>
    <w:rsid w:val="001B157E"/>
    <w:rsid w:val="001C505E"/>
    <w:rsid w:val="001E2646"/>
    <w:rsid w:val="001E7A57"/>
    <w:rsid w:val="00202593"/>
    <w:rsid w:val="00213CED"/>
    <w:rsid w:val="00217D36"/>
    <w:rsid w:val="00220A14"/>
    <w:rsid w:val="00222622"/>
    <w:rsid w:val="002262B8"/>
    <w:rsid w:val="00234D37"/>
    <w:rsid w:val="00236268"/>
    <w:rsid w:val="00236848"/>
    <w:rsid w:val="0024519C"/>
    <w:rsid w:val="0025444F"/>
    <w:rsid w:val="00255F20"/>
    <w:rsid w:val="002564BC"/>
    <w:rsid w:val="002631FF"/>
    <w:rsid w:val="00271421"/>
    <w:rsid w:val="002724C1"/>
    <w:rsid w:val="0027456C"/>
    <w:rsid w:val="0027482D"/>
    <w:rsid w:val="00275B20"/>
    <w:rsid w:val="00275B97"/>
    <w:rsid w:val="00282C02"/>
    <w:rsid w:val="00284A7C"/>
    <w:rsid w:val="00284F50"/>
    <w:rsid w:val="00287905"/>
    <w:rsid w:val="002879B3"/>
    <w:rsid w:val="002A5DAE"/>
    <w:rsid w:val="002C03BB"/>
    <w:rsid w:val="002C0EC2"/>
    <w:rsid w:val="002C4B4B"/>
    <w:rsid w:val="002C5719"/>
    <w:rsid w:val="002D348F"/>
    <w:rsid w:val="002E29DA"/>
    <w:rsid w:val="002E3D23"/>
    <w:rsid w:val="002E72C5"/>
    <w:rsid w:val="002F56E0"/>
    <w:rsid w:val="00301F63"/>
    <w:rsid w:val="00305E13"/>
    <w:rsid w:val="00306417"/>
    <w:rsid w:val="00317242"/>
    <w:rsid w:val="00320F7A"/>
    <w:rsid w:val="00330B56"/>
    <w:rsid w:val="00333D87"/>
    <w:rsid w:val="00344720"/>
    <w:rsid w:val="00350582"/>
    <w:rsid w:val="00352732"/>
    <w:rsid w:val="003543E6"/>
    <w:rsid w:val="003637F8"/>
    <w:rsid w:val="0036608E"/>
    <w:rsid w:val="00366F51"/>
    <w:rsid w:val="00374F95"/>
    <w:rsid w:val="00376FA0"/>
    <w:rsid w:val="00397140"/>
    <w:rsid w:val="003A0AB7"/>
    <w:rsid w:val="003A0FEC"/>
    <w:rsid w:val="003A1316"/>
    <w:rsid w:val="003A4836"/>
    <w:rsid w:val="003A4CD5"/>
    <w:rsid w:val="003C0E29"/>
    <w:rsid w:val="003C48C0"/>
    <w:rsid w:val="003D18B6"/>
    <w:rsid w:val="003D2257"/>
    <w:rsid w:val="003D3D02"/>
    <w:rsid w:val="003D48ED"/>
    <w:rsid w:val="003E1432"/>
    <w:rsid w:val="003F58DC"/>
    <w:rsid w:val="004067D4"/>
    <w:rsid w:val="00413CCD"/>
    <w:rsid w:val="00414A99"/>
    <w:rsid w:val="00414D1A"/>
    <w:rsid w:val="00423D5A"/>
    <w:rsid w:val="00444318"/>
    <w:rsid w:val="00453228"/>
    <w:rsid w:val="00454FC0"/>
    <w:rsid w:val="00455558"/>
    <w:rsid w:val="0046094B"/>
    <w:rsid w:val="004614DD"/>
    <w:rsid w:val="00472028"/>
    <w:rsid w:val="00472994"/>
    <w:rsid w:val="00475ADA"/>
    <w:rsid w:val="004877DF"/>
    <w:rsid w:val="00491FC1"/>
    <w:rsid w:val="00493144"/>
    <w:rsid w:val="004939E1"/>
    <w:rsid w:val="00495251"/>
    <w:rsid w:val="004A2CEF"/>
    <w:rsid w:val="004A550A"/>
    <w:rsid w:val="004A55C3"/>
    <w:rsid w:val="004B08CE"/>
    <w:rsid w:val="004B5274"/>
    <w:rsid w:val="004C5D02"/>
    <w:rsid w:val="004C7D43"/>
    <w:rsid w:val="004D107D"/>
    <w:rsid w:val="004D6F23"/>
    <w:rsid w:val="004E2BA1"/>
    <w:rsid w:val="005045B7"/>
    <w:rsid w:val="00533948"/>
    <w:rsid w:val="00534F99"/>
    <w:rsid w:val="00537896"/>
    <w:rsid w:val="00540C27"/>
    <w:rsid w:val="005615F5"/>
    <w:rsid w:val="00565D91"/>
    <w:rsid w:val="00575B8A"/>
    <w:rsid w:val="00577EE9"/>
    <w:rsid w:val="0058000E"/>
    <w:rsid w:val="005A489B"/>
    <w:rsid w:val="005A67F8"/>
    <w:rsid w:val="005C3478"/>
    <w:rsid w:val="005D0301"/>
    <w:rsid w:val="005D0E90"/>
    <w:rsid w:val="005D2DDE"/>
    <w:rsid w:val="005D3F1E"/>
    <w:rsid w:val="005F0F79"/>
    <w:rsid w:val="00607DA5"/>
    <w:rsid w:val="00611257"/>
    <w:rsid w:val="00626EEB"/>
    <w:rsid w:val="00630571"/>
    <w:rsid w:val="00632074"/>
    <w:rsid w:val="00635AA4"/>
    <w:rsid w:val="0064082A"/>
    <w:rsid w:val="00641521"/>
    <w:rsid w:val="00641AEA"/>
    <w:rsid w:val="00641F18"/>
    <w:rsid w:val="00654163"/>
    <w:rsid w:val="00663BDD"/>
    <w:rsid w:val="006667D0"/>
    <w:rsid w:val="006749AC"/>
    <w:rsid w:val="00677ECA"/>
    <w:rsid w:val="00682F19"/>
    <w:rsid w:val="0069493E"/>
    <w:rsid w:val="00694D40"/>
    <w:rsid w:val="00696097"/>
    <w:rsid w:val="006A02FA"/>
    <w:rsid w:val="006A17C6"/>
    <w:rsid w:val="006A352A"/>
    <w:rsid w:val="006A5477"/>
    <w:rsid w:val="006A78D9"/>
    <w:rsid w:val="006B3146"/>
    <w:rsid w:val="006B3B5F"/>
    <w:rsid w:val="006C09F1"/>
    <w:rsid w:val="006C3EFB"/>
    <w:rsid w:val="006C425E"/>
    <w:rsid w:val="006C6CD8"/>
    <w:rsid w:val="006D1595"/>
    <w:rsid w:val="006D17CE"/>
    <w:rsid w:val="006D3D76"/>
    <w:rsid w:val="007016FD"/>
    <w:rsid w:val="007260B3"/>
    <w:rsid w:val="00732359"/>
    <w:rsid w:val="0073661D"/>
    <w:rsid w:val="00741152"/>
    <w:rsid w:val="00747B2E"/>
    <w:rsid w:val="00753AD6"/>
    <w:rsid w:val="00755275"/>
    <w:rsid w:val="0077097F"/>
    <w:rsid w:val="0077179E"/>
    <w:rsid w:val="00774A63"/>
    <w:rsid w:val="00776E64"/>
    <w:rsid w:val="00792A93"/>
    <w:rsid w:val="007A2F14"/>
    <w:rsid w:val="007A559F"/>
    <w:rsid w:val="007A6EED"/>
    <w:rsid w:val="007B1EAC"/>
    <w:rsid w:val="007B206D"/>
    <w:rsid w:val="007B25D5"/>
    <w:rsid w:val="007B5FAE"/>
    <w:rsid w:val="007B6A6A"/>
    <w:rsid w:val="007C05F5"/>
    <w:rsid w:val="007D3440"/>
    <w:rsid w:val="007D37AF"/>
    <w:rsid w:val="007D56C2"/>
    <w:rsid w:val="007D751D"/>
    <w:rsid w:val="007E4D8B"/>
    <w:rsid w:val="007F58D7"/>
    <w:rsid w:val="007F7B5D"/>
    <w:rsid w:val="00801056"/>
    <w:rsid w:val="00805D0B"/>
    <w:rsid w:val="00806710"/>
    <w:rsid w:val="008109EB"/>
    <w:rsid w:val="00815854"/>
    <w:rsid w:val="008170C8"/>
    <w:rsid w:val="00817341"/>
    <w:rsid w:val="008244CC"/>
    <w:rsid w:val="00830261"/>
    <w:rsid w:val="00830720"/>
    <w:rsid w:val="00830BCD"/>
    <w:rsid w:val="008336DE"/>
    <w:rsid w:val="0084151A"/>
    <w:rsid w:val="008475BC"/>
    <w:rsid w:val="00851264"/>
    <w:rsid w:val="00865159"/>
    <w:rsid w:val="00870C9C"/>
    <w:rsid w:val="00880DF2"/>
    <w:rsid w:val="0089508D"/>
    <w:rsid w:val="0089629D"/>
    <w:rsid w:val="008A600D"/>
    <w:rsid w:val="008B1AD6"/>
    <w:rsid w:val="008B7D72"/>
    <w:rsid w:val="008C0ECE"/>
    <w:rsid w:val="008C2BF7"/>
    <w:rsid w:val="008C55BB"/>
    <w:rsid w:val="008C7278"/>
    <w:rsid w:val="008D0A0F"/>
    <w:rsid w:val="008D263B"/>
    <w:rsid w:val="008D5378"/>
    <w:rsid w:val="008E0296"/>
    <w:rsid w:val="00900DDD"/>
    <w:rsid w:val="009019D5"/>
    <w:rsid w:val="009060E2"/>
    <w:rsid w:val="0091544B"/>
    <w:rsid w:val="00920E27"/>
    <w:rsid w:val="009210C0"/>
    <w:rsid w:val="00924E9A"/>
    <w:rsid w:val="0093143A"/>
    <w:rsid w:val="0093474D"/>
    <w:rsid w:val="00935774"/>
    <w:rsid w:val="009366E1"/>
    <w:rsid w:val="009410C0"/>
    <w:rsid w:val="009478D1"/>
    <w:rsid w:val="00962616"/>
    <w:rsid w:val="00963B59"/>
    <w:rsid w:val="00966F8D"/>
    <w:rsid w:val="00990623"/>
    <w:rsid w:val="009958A4"/>
    <w:rsid w:val="009974BF"/>
    <w:rsid w:val="00997B0F"/>
    <w:rsid w:val="009A5420"/>
    <w:rsid w:val="009B0E07"/>
    <w:rsid w:val="009B737B"/>
    <w:rsid w:val="009C0615"/>
    <w:rsid w:val="009C0D92"/>
    <w:rsid w:val="009C156C"/>
    <w:rsid w:val="009C1F76"/>
    <w:rsid w:val="009C3F4F"/>
    <w:rsid w:val="009D1264"/>
    <w:rsid w:val="009D1EF7"/>
    <w:rsid w:val="009D5939"/>
    <w:rsid w:val="009F0D3F"/>
    <w:rsid w:val="009F2A71"/>
    <w:rsid w:val="00A0061D"/>
    <w:rsid w:val="00A05CF7"/>
    <w:rsid w:val="00A05DE8"/>
    <w:rsid w:val="00A1060F"/>
    <w:rsid w:val="00A147DA"/>
    <w:rsid w:val="00A2660C"/>
    <w:rsid w:val="00A26D30"/>
    <w:rsid w:val="00A30CD5"/>
    <w:rsid w:val="00A3246D"/>
    <w:rsid w:val="00A468D4"/>
    <w:rsid w:val="00A5034E"/>
    <w:rsid w:val="00A543DA"/>
    <w:rsid w:val="00A71A33"/>
    <w:rsid w:val="00A72439"/>
    <w:rsid w:val="00A76A0F"/>
    <w:rsid w:val="00A860ED"/>
    <w:rsid w:val="00A86424"/>
    <w:rsid w:val="00A87268"/>
    <w:rsid w:val="00A943D2"/>
    <w:rsid w:val="00A962E3"/>
    <w:rsid w:val="00A97DB9"/>
    <w:rsid w:val="00AA0EBA"/>
    <w:rsid w:val="00AA7874"/>
    <w:rsid w:val="00AC0DFC"/>
    <w:rsid w:val="00AC268F"/>
    <w:rsid w:val="00AE4631"/>
    <w:rsid w:val="00AE4C50"/>
    <w:rsid w:val="00AF2CDB"/>
    <w:rsid w:val="00AF3412"/>
    <w:rsid w:val="00AF778F"/>
    <w:rsid w:val="00B10D93"/>
    <w:rsid w:val="00B21D47"/>
    <w:rsid w:val="00B24DAD"/>
    <w:rsid w:val="00B279BC"/>
    <w:rsid w:val="00B33959"/>
    <w:rsid w:val="00B345AF"/>
    <w:rsid w:val="00B37EE8"/>
    <w:rsid w:val="00B43856"/>
    <w:rsid w:val="00B46642"/>
    <w:rsid w:val="00B50D1A"/>
    <w:rsid w:val="00B52D7E"/>
    <w:rsid w:val="00B65B07"/>
    <w:rsid w:val="00B70D48"/>
    <w:rsid w:val="00B72EC8"/>
    <w:rsid w:val="00B84C60"/>
    <w:rsid w:val="00B90ACC"/>
    <w:rsid w:val="00BA2A29"/>
    <w:rsid w:val="00BA2B75"/>
    <w:rsid w:val="00BA4516"/>
    <w:rsid w:val="00BB7B7C"/>
    <w:rsid w:val="00BC00E1"/>
    <w:rsid w:val="00BC089F"/>
    <w:rsid w:val="00BC1FE2"/>
    <w:rsid w:val="00BC31CE"/>
    <w:rsid w:val="00BD06D6"/>
    <w:rsid w:val="00BD078A"/>
    <w:rsid w:val="00BD50FE"/>
    <w:rsid w:val="00BD5673"/>
    <w:rsid w:val="00BE2435"/>
    <w:rsid w:val="00BE3010"/>
    <w:rsid w:val="00BE4211"/>
    <w:rsid w:val="00BE4A5C"/>
    <w:rsid w:val="00BF0C7C"/>
    <w:rsid w:val="00BF151C"/>
    <w:rsid w:val="00C02F91"/>
    <w:rsid w:val="00C04431"/>
    <w:rsid w:val="00C05B70"/>
    <w:rsid w:val="00C11FAD"/>
    <w:rsid w:val="00C15EC7"/>
    <w:rsid w:val="00C20889"/>
    <w:rsid w:val="00C2172C"/>
    <w:rsid w:val="00C46307"/>
    <w:rsid w:val="00C46A14"/>
    <w:rsid w:val="00C554D8"/>
    <w:rsid w:val="00C56843"/>
    <w:rsid w:val="00C72CC3"/>
    <w:rsid w:val="00C73196"/>
    <w:rsid w:val="00C76203"/>
    <w:rsid w:val="00C80AAB"/>
    <w:rsid w:val="00C861A3"/>
    <w:rsid w:val="00C956FF"/>
    <w:rsid w:val="00CA2621"/>
    <w:rsid w:val="00CA6747"/>
    <w:rsid w:val="00CA73B0"/>
    <w:rsid w:val="00CA77F4"/>
    <w:rsid w:val="00CB15F2"/>
    <w:rsid w:val="00CB385D"/>
    <w:rsid w:val="00CB3A0D"/>
    <w:rsid w:val="00CB4CD7"/>
    <w:rsid w:val="00CB5F5C"/>
    <w:rsid w:val="00CC3CB2"/>
    <w:rsid w:val="00CC5BEA"/>
    <w:rsid w:val="00CC700F"/>
    <w:rsid w:val="00CD2F03"/>
    <w:rsid w:val="00CE2A2F"/>
    <w:rsid w:val="00CE2E0E"/>
    <w:rsid w:val="00CE587C"/>
    <w:rsid w:val="00CF284A"/>
    <w:rsid w:val="00CF3142"/>
    <w:rsid w:val="00CF4D39"/>
    <w:rsid w:val="00D028CE"/>
    <w:rsid w:val="00D046B2"/>
    <w:rsid w:val="00D05A5A"/>
    <w:rsid w:val="00D10C46"/>
    <w:rsid w:val="00D1136D"/>
    <w:rsid w:val="00D137E7"/>
    <w:rsid w:val="00D13E0A"/>
    <w:rsid w:val="00D17B8E"/>
    <w:rsid w:val="00D26E98"/>
    <w:rsid w:val="00D32072"/>
    <w:rsid w:val="00D334F9"/>
    <w:rsid w:val="00D35505"/>
    <w:rsid w:val="00D47362"/>
    <w:rsid w:val="00D53EC4"/>
    <w:rsid w:val="00D563B0"/>
    <w:rsid w:val="00D637EF"/>
    <w:rsid w:val="00D720B5"/>
    <w:rsid w:val="00D7385A"/>
    <w:rsid w:val="00D7581D"/>
    <w:rsid w:val="00D84D63"/>
    <w:rsid w:val="00D86D24"/>
    <w:rsid w:val="00D92FAD"/>
    <w:rsid w:val="00DA03E6"/>
    <w:rsid w:val="00DC2DF9"/>
    <w:rsid w:val="00DC3726"/>
    <w:rsid w:val="00DD313C"/>
    <w:rsid w:val="00DE586F"/>
    <w:rsid w:val="00DF04DA"/>
    <w:rsid w:val="00DF2CEF"/>
    <w:rsid w:val="00DF7A9C"/>
    <w:rsid w:val="00E041B6"/>
    <w:rsid w:val="00E17C0B"/>
    <w:rsid w:val="00E2007A"/>
    <w:rsid w:val="00E21A6A"/>
    <w:rsid w:val="00E30168"/>
    <w:rsid w:val="00E3612A"/>
    <w:rsid w:val="00E422EF"/>
    <w:rsid w:val="00E43E86"/>
    <w:rsid w:val="00E43F28"/>
    <w:rsid w:val="00E457A9"/>
    <w:rsid w:val="00E46278"/>
    <w:rsid w:val="00E52BF2"/>
    <w:rsid w:val="00E671EA"/>
    <w:rsid w:val="00E74114"/>
    <w:rsid w:val="00E860A7"/>
    <w:rsid w:val="00E8744A"/>
    <w:rsid w:val="00E9645D"/>
    <w:rsid w:val="00EA0173"/>
    <w:rsid w:val="00EA0520"/>
    <w:rsid w:val="00EA4A62"/>
    <w:rsid w:val="00EC0512"/>
    <w:rsid w:val="00EC2F42"/>
    <w:rsid w:val="00EC6455"/>
    <w:rsid w:val="00EE3844"/>
    <w:rsid w:val="00EE4C22"/>
    <w:rsid w:val="00EF4104"/>
    <w:rsid w:val="00F04764"/>
    <w:rsid w:val="00F12BC0"/>
    <w:rsid w:val="00F14267"/>
    <w:rsid w:val="00F226DE"/>
    <w:rsid w:val="00F24E65"/>
    <w:rsid w:val="00F265FD"/>
    <w:rsid w:val="00F26840"/>
    <w:rsid w:val="00F2722C"/>
    <w:rsid w:val="00F3182E"/>
    <w:rsid w:val="00F40300"/>
    <w:rsid w:val="00F4347E"/>
    <w:rsid w:val="00F465C0"/>
    <w:rsid w:val="00F610BA"/>
    <w:rsid w:val="00F667BE"/>
    <w:rsid w:val="00F72859"/>
    <w:rsid w:val="00F75E09"/>
    <w:rsid w:val="00F76F73"/>
    <w:rsid w:val="00F831DF"/>
    <w:rsid w:val="00F96E44"/>
    <w:rsid w:val="00FD184F"/>
    <w:rsid w:val="00FD6C69"/>
    <w:rsid w:val="00FD7145"/>
    <w:rsid w:val="00FE0011"/>
    <w:rsid w:val="00FF1824"/>
    <w:rsid w:val="00FF1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E422D8B"/>
  <w15:chartTrackingRefBased/>
  <w15:docId w15:val="{FDFC0F9B-B058-4EBC-A2C1-2A3B0F504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1">
    <w:name w:val="heading 1"/>
    <w:basedOn w:val="Normal"/>
    <w:next w:val="Normal"/>
    <w:link w:val="Heading1Char"/>
    <w:uiPriority w:val="9"/>
    <w:qFormat/>
    <w:rsid w:val="006A17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link w:val="ListParagraphChar"/>
    <w:uiPriority w:val="34"/>
    <w:qFormat/>
    <w:rsid w:val="00A86424"/>
    <w:pPr>
      <w:ind w:left="720"/>
      <w:contextualSpacing/>
    </w:pPr>
  </w:style>
  <w:style w:type="table" w:styleId="TableGrid">
    <w:name w:val="Table Grid"/>
    <w:basedOn w:val="TableNormal"/>
    <w:uiPriority w:val="5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longtext">
    <w:name w:val="long_text"/>
    <w:rsid w:val="007B6A6A"/>
  </w:style>
  <w:style w:type="paragraph" w:styleId="Header">
    <w:name w:val="header"/>
    <w:basedOn w:val="Normal"/>
    <w:link w:val="HeaderChar"/>
    <w:uiPriority w:val="99"/>
    <w:unhideWhenUsed/>
    <w:rsid w:val="007D751D"/>
    <w:pPr>
      <w:tabs>
        <w:tab w:val="center" w:pos="4680"/>
        <w:tab w:val="right" w:pos="9360"/>
      </w:tabs>
    </w:pPr>
  </w:style>
  <w:style w:type="character" w:customStyle="1" w:styleId="HeaderChar">
    <w:name w:val="Header Char"/>
    <w:link w:val="Header"/>
    <w:uiPriority w:val="99"/>
    <w:rsid w:val="007D751D"/>
    <w:rPr>
      <w:sz w:val="22"/>
      <w:szCs w:val="22"/>
      <w:lang w:eastAsia="zh-CN"/>
    </w:rPr>
  </w:style>
  <w:style w:type="paragraph" w:styleId="Footer">
    <w:name w:val="footer"/>
    <w:basedOn w:val="Normal"/>
    <w:link w:val="FooterChar"/>
    <w:uiPriority w:val="99"/>
    <w:unhideWhenUsed/>
    <w:rsid w:val="007D751D"/>
    <w:pPr>
      <w:tabs>
        <w:tab w:val="center" w:pos="4680"/>
        <w:tab w:val="right" w:pos="9360"/>
      </w:tabs>
    </w:pPr>
  </w:style>
  <w:style w:type="character" w:customStyle="1" w:styleId="FooterChar">
    <w:name w:val="Footer Char"/>
    <w:link w:val="Footer"/>
    <w:uiPriority w:val="99"/>
    <w:rsid w:val="007D751D"/>
    <w:rPr>
      <w:sz w:val="22"/>
      <w:szCs w:val="22"/>
      <w:lang w:eastAsia="zh-CN"/>
    </w:rPr>
  </w:style>
  <w:style w:type="character" w:customStyle="1" w:styleId="ListParagraphChar">
    <w:name w:val="List Paragraph Char"/>
    <w:link w:val="ListParagraph"/>
    <w:uiPriority w:val="34"/>
    <w:locked/>
    <w:rsid w:val="00B21D47"/>
    <w:rPr>
      <w:sz w:val="22"/>
      <w:szCs w:val="22"/>
      <w:lang w:eastAsia="zh-CN"/>
    </w:rPr>
  </w:style>
  <w:style w:type="character" w:customStyle="1" w:styleId="Heading1Char">
    <w:name w:val="Heading 1 Char"/>
    <w:basedOn w:val="DefaultParagraphFont"/>
    <w:link w:val="Heading1"/>
    <w:uiPriority w:val="9"/>
    <w:rsid w:val="006A17C6"/>
    <w:rPr>
      <w:rFonts w:asciiTheme="majorHAnsi" w:eastAsiaTheme="majorEastAsia" w:hAnsiTheme="majorHAnsi" w:cstheme="majorBidi"/>
      <w:color w:val="2E74B5" w:themeColor="accent1" w:themeShade="BF"/>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48514">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556279717">
      <w:bodyDiv w:val="1"/>
      <w:marLeft w:val="0"/>
      <w:marRight w:val="0"/>
      <w:marTop w:val="0"/>
      <w:marBottom w:val="0"/>
      <w:divBdr>
        <w:top w:val="none" w:sz="0" w:space="0" w:color="auto"/>
        <w:left w:val="none" w:sz="0" w:space="0" w:color="auto"/>
        <w:bottom w:val="none" w:sz="0" w:space="0" w:color="auto"/>
        <w:right w:val="none" w:sz="0" w:space="0" w:color="auto"/>
      </w:divBdr>
    </w:div>
    <w:div w:id="702291808">
      <w:bodyDiv w:val="1"/>
      <w:marLeft w:val="0"/>
      <w:marRight w:val="0"/>
      <w:marTop w:val="0"/>
      <w:marBottom w:val="0"/>
      <w:divBdr>
        <w:top w:val="none" w:sz="0" w:space="0" w:color="auto"/>
        <w:left w:val="none" w:sz="0" w:space="0" w:color="auto"/>
        <w:bottom w:val="none" w:sz="0" w:space="0" w:color="auto"/>
        <w:right w:val="none" w:sz="0" w:space="0" w:color="auto"/>
      </w:divBdr>
    </w:div>
    <w:div w:id="808667613">
      <w:bodyDiv w:val="1"/>
      <w:marLeft w:val="0"/>
      <w:marRight w:val="0"/>
      <w:marTop w:val="0"/>
      <w:marBottom w:val="0"/>
      <w:divBdr>
        <w:top w:val="none" w:sz="0" w:space="0" w:color="auto"/>
        <w:left w:val="none" w:sz="0" w:space="0" w:color="auto"/>
        <w:bottom w:val="none" w:sz="0" w:space="0" w:color="auto"/>
        <w:right w:val="none" w:sz="0" w:space="0" w:color="auto"/>
      </w:divBdr>
    </w:div>
    <w:div w:id="1358195910">
      <w:bodyDiv w:val="1"/>
      <w:marLeft w:val="0"/>
      <w:marRight w:val="0"/>
      <w:marTop w:val="0"/>
      <w:marBottom w:val="0"/>
      <w:divBdr>
        <w:top w:val="none" w:sz="0" w:space="0" w:color="auto"/>
        <w:left w:val="none" w:sz="0" w:space="0" w:color="auto"/>
        <w:bottom w:val="none" w:sz="0" w:space="0" w:color="auto"/>
        <w:right w:val="none" w:sz="0" w:space="0" w:color="auto"/>
      </w:divBdr>
    </w:div>
    <w:div w:id="1788231054">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image" Target="media/image10.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E6E85-18BD-456B-8B6B-10B6817F3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2369</Words>
  <Characters>13504</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dc:description/>
  <cp:lastModifiedBy>pc</cp:lastModifiedBy>
  <cp:revision>2</cp:revision>
  <cp:lastPrinted>2025-07-28T08:18:00Z</cp:lastPrinted>
  <dcterms:created xsi:type="dcterms:W3CDTF">2026-07-15T07:38:00Z</dcterms:created>
  <dcterms:modified xsi:type="dcterms:W3CDTF">2026-07-15T07:38:00Z</dcterms:modified>
</cp:coreProperties>
</file>